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d"/>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B95725">
          <w:pPr>
            <w:pStyle w:val="ad"/>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F40082"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F40082"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175745" w:rsidRDefault="00175745" w:rsidP="00B95725">
      <w:pPr>
        <w:spacing w:before="149"/>
        <w:jc w:val="both"/>
        <w:rPr>
          <w:rFonts w:ascii="Microsoft Sans Serif" w:hAnsi="Microsoft Sans Serif"/>
          <w:sz w:val="36"/>
        </w:rPr>
      </w:pPr>
    </w:p>
    <w:p w:rsidR="00540E1C" w:rsidRDefault="00540E1C" w:rsidP="00540E1C">
      <w:pPr>
        <w:rPr>
          <w:sz w:val="28"/>
          <w:szCs w:val="28"/>
        </w:rPr>
      </w:pPr>
      <w:r>
        <w:rPr>
          <w:sz w:val="28"/>
          <w:szCs w:val="28"/>
        </w:rPr>
        <w:lastRenderedPageBreak/>
        <w:t>ОРЫНБАЕВА Лаура Бекалықызы,</w:t>
      </w:r>
    </w:p>
    <w:p w:rsidR="00540E1C" w:rsidRDefault="00540E1C" w:rsidP="00540E1C">
      <w:pPr>
        <w:rPr>
          <w:sz w:val="28"/>
          <w:szCs w:val="28"/>
        </w:rPr>
      </w:pPr>
      <w:r>
        <w:rPr>
          <w:sz w:val="28"/>
          <w:szCs w:val="28"/>
        </w:rPr>
        <w:t>№45 «Аққу» бөбекжай-бақша тәрбиешісі.</w:t>
      </w:r>
    </w:p>
    <w:p w:rsidR="00540E1C" w:rsidRDefault="00540E1C" w:rsidP="00540E1C">
      <w:pPr>
        <w:pStyle w:val="ab"/>
        <w:rPr>
          <w:rFonts w:ascii="Times New Roman" w:hAnsi="Times New Roman" w:cs="Times New Roman"/>
          <w:sz w:val="28"/>
          <w:szCs w:val="28"/>
          <w:lang w:val="kk-KZ"/>
        </w:rPr>
      </w:pPr>
      <w:r>
        <w:rPr>
          <w:rFonts w:ascii="Times New Roman" w:hAnsi="Times New Roman" w:cs="Times New Roman"/>
          <w:sz w:val="28"/>
          <w:szCs w:val="28"/>
          <w:lang w:val="kk-KZ"/>
        </w:rPr>
        <w:t>Шымкент қаласы мемлекеттік комуналдық</w:t>
      </w:r>
    </w:p>
    <w:p w:rsidR="00540E1C" w:rsidRDefault="00540E1C" w:rsidP="00540E1C">
      <w:pPr>
        <w:pStyle w:val="ab"/>
        <w:rPr>
          <w:rFonts w:ascii="Times New Roman" w:hAnsi="Times New Roman" w:cs="Times New Roman"/>
          <w:sz w:val="28"/>
          <w:szCs w:val="28"/>
          <w:lang w:val="kk-KZ"/>
        </w:rPr>
      </w:pPr>
      <w:r>
        <w:rPr>
          <w:rFonts w:ascii="Times New Roman" w:hAnsi="Times New Roman" w:cs="Times New Roman"/>
          <w:sz w:val="28"/>
          <w:szCs w:val="28"/>
          <w:lang w:val="kk-KZ"/>
        </w:rPr>
        <w:t>қазыналық кәсіпорны</w:t>
      </w:r>
    </w:p>
    <w:p w:rsidR="00540E1C" w:rsidRDefault="00540E1C" w:rsidP="00540E1C">
      <w:pPr>
        <w:jc w:val="center"/>
        <w:rPr>
          <w:sz w:val="32"/>
          <w:szCs w:val="32"/>
        </w:rPr>
      </w:pPr>
    </w:p>
    <w:p w:rsidR="00540E1C" w:rsidRPr="00C11A57" w:rsidRDefault="00540E1C" w:rsidP="00540E1C">
      <w:pPr>
        <w:jc w:val="center"/>
        <w:rPr>
          <w:b/>
          <w:sz w:val="28"/>
          <w:szCs w:val="28"/>
        </w:rPr>
      </w:pPr>
      <w:r w:rsidRPr="00C11A57">
        <w:rPr>
          <w:b/>
          <w:sz w:val="28"/>
          <w:szCs w:val="28"/>
        </w:rPr>
        <w:t>Асық терапиясы</w:t>
      </w:r>
    </w:p>
    <w:p w:rsidR="00540E1C" w:rsidRPr="00F33C94" w:rsidRDefault="00540E1C" w:rsidP="00540E1C">
      <w:pPr>
        <w:rPr>
          <w:sz w:val="28"/>
          <w:szCs w:val="28"/>
        </w:rPr>
      </w:pPr>
      <w:r w:rsidRPr="008B495E">
        <w:rPr>
          <w:sz w:val="28"/>
          <w:szCs w:val="28"/>
        </w:rPr>
        <w:t xml:space="preserve">Ұрпақ тәрбиесі – ата бабамыздан кележатқан рухани мұралардың бірі. Қай елдің болсын бірлігінің қалыптасуы мен өркендеуі дәстүрлі ұлттық тәрбие мен рухани құндылықтармен сабақтасып жүзеге асатындығы белгілі. Сол себептен де бүлдіршіндердің бойына ұлттық құндылықтарды дарытып, рухани бай мурамызды бойларына сіңіре тәрбиелеу алда тұрған басты міндеттердің бірі. Елбасымыз жариялаған «Мәңгілік Ел» ұлттық идеясының көздегені де осы, яғни төл дәстүрімізді, әдебиетімізбен мәдениетімізді жаңғырту,дініміз бен тілімізді өркендету. «Мәңгілік Ел» Патриоттық Актісін жүзеге асыратын жастар болғандықтан оларды бала кезінен бастап, ең алдымен, білімді ұлттық құндылықтар мен заманауи игіліктерді өз бойына біріктіріп, ұштастыра білетін, өз елінің нағыз жанашыр азаматтары ретінде қалыптасуға тәрбиелеу біздің міндетіміз. Салт дәстүрімізді қастерлеп, бабалар ерлігін насихаттау, тарихи тулғаларға еліктеуге, тарихи оқиғаға байланысты ойларын айтқызу, қиялын шарықтату барысында отаншылдыққа баулу мектеп жасына дейінгі тәрбиеде өз нәтижесін берері хах. Сондай- ақ ұлттық ойындардың да тәрбиелік мәні зор. Бала ойнау арқылы қалыптасқан ұлттық тәлім- тәрбиенің үлгісін саналы түрде орындайды. Осы орайда асық ойындарының орны ерекше. Асық жайлы батыр атамыз Бауыржан Момышұлы «Асық – үлкен халықтық тәрбие» деген екен. Бұл сөздерде үлкен мән мағана жатыр. Асық ойындарын ойнау кезінде баланың түрлі танымдық қаблеттері дамып, денсаулығы нығаяды. Асық еш бір зиянсыз табиғи зат болып табылады. Халқымызда «Асығың алшысынан түссін» деген жақсы тілек бар. Асық ойыны ептілікке, мергендікке, шапшандыққа, сергектікке баулиды. Асықтың атып ойнайтын түрлері үнемі қимыл қозғалысты қажет еткендіктен, денені қыздырып, бойдағы қан айналымын жақсартады. Үнемі отырып –тұру, жүрелей отыру, тізені жартылай бүгу, жиырылу, ширығу жас балалардың денесін шынықтырып аяқ- қолдағы буын ауруларының алдын алады. Қазіргі таңда аяғын дұрыс баспайтын, жалпақ табан балалар өте көп. Табан астында мидың жұмысына әсер ететін нүктелер бар. Осы мәселені шешу үшін асықтан жасаған арнайы денсаулық жолақшасын жасауға болады. Баланың аяқ өлшемін алып, оған асықты орналастырамыз. Бала асықтың үстінен өткенде, табан нүктелеріне тиіп, тітіркенеді. Асықты ойыннан бөлек балаларды жан- жақты дамыту мақсатында ұйымдастырылған оқу іс- әрекетінде қолдануға болады. Балалардың саусақ буындарына өте пайдалы, ұсақ маторикасы дамыйды. Саусақтарымен жұмыс жасау арқылы саусақтары иілгіш болып жаттығады. Мұның бәрі баланың қиялы мен ойын, ұшқырлығын, зейінінжан- жақты дамытады. Асық терапиясы балалардың қимыл- қозғалысын реттеуге, кеңістікті бағдарлай білуге, сөздік – логикалық </w:t>
      </w:r>
      <w:r w:rsidRPr="008B495E">
        <w:rPr>
          <w:sz w:val="28"/>
          <w:szCs w:val="28"/>
        </w:rPr>
        <w:lastRenderedPageBreak/>
        <w:t>ойлауды сатылай қалыптастыруға, шығармашылық ойлауға, сабырға, бірлесе әрекет етуге тәрбиелейді. Сондықтан мазмұнды ойындар, жаттығулар құрастырып, оқыту баорысында қолданамыз.Асықты пайдалана отырып санау, құрастыру, асық үстінен жүру, математикалық логикалық тапсырмаларды шешу сияқты әр –түрлі оқиғаларды ойлап тауып, біз бала үшін әлде қайда қызықты түрде өзіміздің біліміміз бен өмірлік тәжірибемізді, қоршаған әлемнің заңдылықтары мен оқиғаларын көрсете аламыз. Асық терапиясы Ф. Фребель. М. Монтессори технологияларын негізге ала отырып жасалынады, ол балалардың жас ерекшеліктері ескеріліп, көп функционалдығымен, көп нұсқаулығымен ерекшеленеді. Асық ойынын балабақшада пайдаланғанда тәрбиешілердің жас ерекшеліктерін үнемі ескеріп отырамыз. Мысалы: Бірінші сәбилер тобында келесі ойынды пайдалануға болады. «Асықты жіпке тізу» ойын жаттығуы. Мақсаты: Балалардың ұақ маторикасы дамиды, түстерді ажыратады және таниды. «Массажды қолғап», «Табан» бұл баланың денсаулығын нығайтады. Қолғапты қолға киіп баланың денесіне массаж жасаймыз, және мына табанды басып жүру арқылы баладағы жалпақ табандылықтың алдын аламыз. Тек кіші топтарда емес сонымен қатар жоғары топтарда асықты пайдаланып жұмыс жасауға болады. Мысалы: «Алма» деп жазылған карточканы беріп, көк түсті асықты дауысты дыбыс, қызыл түсті асықты дауыссыз дыбыс деп жіпке тізбектеу арқылы балалар «алма» сөзінде қанша дауысты қанша дауыссыз дыбыс бар екенін біледі</w:t>
      </w:r>
      <w:r w:rsidRPr="00F33C94">
        <w:rPr>
          <w:sz w:val="28"/>
          <w:szCs w:val="28"/>
        </w:rPr>
        <w:t>.</w:t>
      </w:r>
    </w:p>
    <w:p w:rsidR="0032560B" w:rsidRPr="00540E1C" w:rsidRDefault="0032560B" w:rsidP="00540E1C">
      <w:pPr>
        <w:pStyle w:val="ab"/>
        <w:rPr>
          <w:sz w:val="20"/>
          <w:szCs w:val="20"/>
          <w:lang w:val="kk-KZ"/>
        </w:rPr>
      </w:pPr>
      <w:bookmarkStart w:id="0" w:name="_GoBack"/>
      <w:bookmarkEnd w:id="0"/>
    </w:p>
    <w:sectPr w:rsidR="0032560B" w:rsidRPr="00540E1C"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0082" w:rsidRDefault="00F40082" w:rsidP="0032560B">
      <w:r>
        <w:separator/>
      </w:r>
    </w:p>
  </w:endnote>
  <w:endnote w:type="continuationSeparator" w:id="0">
    <w:p w:rsidR="00F40082" w:rsidRDefault="00F4008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540E1C" w:rsidRPr="00540E1C">
          <w:rPr>
            <w:noProof/>
            <w:lang w:val="ru-RU"/>
          </w:rPr>
          <w:t>1</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0082" w:rsidRDefault="00F40082" w:rsidP="0032560B">
      <w:r>
        <w:separator/>
      </w:r>
    </w:p>
  </w:footnote>
  <w:footnote w:type="continuationSeparator" w:id="0">
    <w:p w:rsidR="00F40082" w:rsidRDefault="00F4008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53E0F"/>
    <w:rsid w:val="00166364"/>
    <w:rsid w:val="00175745"/>
    <w:rsid w:val="001E427D"/>
    <w:rsid w:val="001F4B56"/>
    <w:rsid w:val="00286B04"/>
    <w:rsid w:val="002B2EE2"/>
    <w:rsid w:val="0032560B"/>
    <w:rsid w:val="00480E90"/>
    <w:rsid w:val="004B19B3"/>
    <w:rsid w:val="00540E1C"/>
    <w:rsid w:val="00551CAD"/>
    <w:rsid w:val="00596925"/>
    <w:rsid w:val="00663592"/>
    <w:rsid w:val="00844281"/>
    <w:rsid w:val="008B668C"/>
    <w:rsid w:val="0090665B"/>
    <w:rsid w:val="00927408"/>
    <w:rsid w:val="00983FE5"/>
    <w:rsid w:val="009F031B"/>
    <w:rsid w:val="00B933FD"/>
    <w:rsid w:val="00B95725"/>
    <w:rsid w:val="00C14F19"/>
    <w:rsid w:val="00C673E3"/>
    <w:rsid w:val="00D11224"/>
    <w:rsid w:val="00D176C6"/>
    <w:rsid w:val="00D23B05"/>
    <w:rsid w:val="00D43EA5"/>
    <w:rsid w:val="00DF484B"/>
    <w:rsid w:val="00EB5D3C"/>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rsid w:val="001F4B56"/>
    <w:rPr>
      <w:rFonts w:ascii="Arial" w:eastAsia="Arial" w:hAnsi="Arial" w:cs="Arial"/>
      <w:b/>
      <w:bCs/>
      <w:sz w:val="18"/>
      <w:szCs w:val="18"/>
      <w:lang w:val="kk-KZ"/>
    </w:rPr>
  </w:style>
  <w:style w:type="paragraph" w:styleId="af">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rsid w:val="001F4B56"/>
    <w:rPr>
      <w:rFonts w:ascii="Arial" w:eastAsia="Arial" w:hAnsi="Arial" w:cs="Arial"/>
      <w:b/>
      <w:bCs/>
      <w:sz w:val="18"/>
      <w:szCs w:val="18"/>
      <w:lang w:val="kk-KZ"/>
    </w:rPr>
  </w:style>
  <w:style w:type="paragraph" w:styleId="af">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4</Pages>
  <Words>1088</Words>
  <Characters>6207</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12</cp:revision>
  <dcterms:created xsi:type="dcterms:W3CDTF">2022-09-16T06:08:00Z</dcterms:created>
  <dcterms:modified xsi:type="dcterms:W3CDTF">2022-09-29T05:53:00Z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