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07" w:rsidRPr="004D2807" w:rsidRDefault="004D2807" w:rsidP="004D2807">
      <w:pPr>
        <w:rPr>
          <w:rFonts w:ascii="Times New Roman" w:hAnsi="Times New Roman" w:cs="Times New Roman"/>
          <w:b/>
          <w:sz w:val="20"/>
          <w:szCs w:val="20"/>
        </w:rPr>
      </w:pPr>
      <w:r w:rsidRPr="004D2807">
        <w:rPr>
          <w:rFonts w:ascii="Times New Roman" w:hAnsi="Times New Roman" w:cs="Times New Roman"/>
          <w:b/>
          <w:sz w:val="20"/>
          <w:szCs w:val="20"/>
        </w:rPr>
        <w:t>890727301232</w:t>
      </w:r>
    </w:p>
    <w:p w:rsidR="004D2807" w:rsidRPr="004D2807" w:rsidRDefault="004D2807" w:rsidP="004D2807">
      <w:pPr>
        <w:rPr>
          <w:rFonts w:ascii="Times New Roman" w:hAnsi="Times New Roman" w:cs="Times New Roman"/>
          <w:b/>
          <w:sz w:val="20"/>
          <w:szCs w:val="20"/>
          <w:lang w:val="kk-KZ"/>
        </w:rPr>
      </w:pPr>
    </w:p>
    <w:p w:rsidR="004D2807" w:rsidRPr="004D2807" w:rsidRDefault="004D2807" w:rsidP="004D2807">
      <w:pPr>
        <w:rPr>
          <w:rFonts w:ascii="Times New Roman" w:hAnsi="Times New Roman" w:cs="Times New Roman"/>
          <w:b/>
          <w:sz w:val="20"/>
          <w:szCs w:val="20"/>
          <w:lang w:val="kk-KZ"/>
        </w:rPr>
      </w:pPr>
      <w:r w:rsidRPr="004D2807">
        <w:rPr>
          <w:rFonts w:ascii="Times New Roman" w:hAnsi="Times New Roman" w:cs="Times New Roman"/>
          <w:b/>
          <w:sz w:val="20"/>
          <w:szCs w:val="20"/>
        </w:rPr>
        <w:t>ЮЛДАШОВ Элдаржан Гулмуратович</w:t>
      </w:r>
      <w:r w:rsidRPr="004D2807">
        <w:rPr>
          <w:rFonts w:ascii="Times New Roman" w:hAnsi="Times New Roman" w:cs="Times New Roman"/>
          <w:b/>
          <w:sz w:val="20"/>
          <w:szCs w:val="20"/>
          <w:lang w:val="kk-KZ"/>
        </w:rPr>
        <w:t>,</w:t>
      </w:r>
    </w:p>
    <w:p w:rsidR="004D2807" w:rsidRPr="004D2807" w:rsidRDefault="004D2807" w:rsidP="004D2807">
      <w:pPr>
        <w:rPr>
          <w:rFonts w:ascii="Times New Roman" w:hAnsi="Times New Roman" w:cs="Times New Roman"/>
          <w:b/>
          <w:sz w:val="20"/>
          <w:szCs w:val="20"/>
          <w:lang w:val="kk-KZ"/>
        </w:rPr>
      </w:pPr>
      <w:r w:rsidRPr="004D2807">
        <w:rPr>
          <w:rFonts w:ascii="Times New Roman" w:hAnsi="Times New Roman" w:cs="Times New Roman"/>
          <w:b/>
          <w:sz w:val="20"/>
          <w:szCs w:val="20"/>
          <w:lang w:val="kk-KZ"/>
        </w:rPr>
        <w:t>№13 А.Навои атындағы жалпы білім беретін мектебінің денешынықтыру пәні мұғалімі.</w:t>
      </w:r>
    </w:p>
    <w:p w:rsidR="004D2807" w:rsidRPr="004D2807" w:rsidRDefault="004D2807" w:rsidP="004D2807">
      <w:pPr>
        <w:rPr>
          <w:rFonts w:ascii="Times New Roman" w:hAnsi="Times New Roman" w:cs="Times New Roman"/>
          <w:b/>
          <w:sz w:val="20"/>
          <w:szCs w:val="20"/>
          <w:lang w:val="kk-KZ"/>
        </w:rPr>
      </w:pPr>
      <w:r w:rsidRPr="004D2807">
        <w:rPr>
          <w:rFonts w:ascii="Times New Roman" w:hAnsi="Times New Roman" w:cs="Times New Roman"/>
          <w:b/>
          <w:sz w:val="20"/>
          <w:szCs w:val="20"/>
          <w:lang w:val="ru-RU"/>
        </w:rPr>
        <w:t>Түркістан облысы</w:t>
      </w:r>
      <w:r w:rsidRPr="004D2807">
        <w:rPr>
          <w:rFonts w:ascii="Times New Roman" w:hAnsi="Times New Roman" w:cs="Times New Roman"/>
          <w:b/>
          <w:sz w:val="20"/>
          <w:szCs w:val="20"/>
          <w:lang w:val="kk-KZ"/>
        </w:rPr>
        <w:t xml:space="preserve">, </w:t>
      </w:r>
      <w:r w:rsidRPr="004D2807">
        <w:rPr>
          <w:rFonts w:ascii="Times New Roman" w:hAnsi="Times New Roman" w:cs="Times New Roman"/>
          <w:b/>
          <w:sz w:val="20"/>
          <w:szCs w:val="20"/>
          <w:lang w:val="ru-RU"/>
        </w:rPr>
        <w:t>Сайрам ауданы</w:t>
      </w:r>
    </w:p>
    <w:p w:rsidR="004D2807" w:rsidRPr="004D2807" w:rsidRDefault="004D2807" w:rsidP="004D2807">
      <w:pPr>
        <w:rPr>
          <w:rFonts w:ascii="Times New Roman" w:hAnsi="Times New Roman" w:cs="Times New Roman"/>
          <w:sz w:val="20"/>
          <w:szCs w:val="20"/>
          <w:lang w:val="kk-KZ"/>
        </w:rPr>
      </w:pPr>
    </w:p>
    <w:p w:rsidR="00B4303D" w:rsidRPr="004D2807" w:rsidRDefault="004D2807" w:rsidP="004D2807">
      <w:pPr>
        <w:jc w:val="center"/>
        <w:rPr>
          <w:rFonts w:ascii="Times New Roman" w:hAnsi="Times New Roman" w:cs="Times New Roman"/>
          <w:b/>
          <w:sz w:val="20"/>
          <w:szCs w:val="20"/>
          <w:lang w:val="ru-RU"/>
        </w:rPr>
      </w:pPr>
      <w:r w:rsidRPr="004D2807">
        <w:rPr>
          <w:rFonts w:ascii="Times New Roman" w:hAnsi="Times New Roman" w:cs="Times New Roman"/>
          <w:b/>
          <w:spacing w:val="2"/>
          <w:sz w:val="20"/>
          <w:szCs w:val="20"/>
          <w:lang w:eastAsia="ru-RU"/>
        </w:rPr>
        <w:t>ҚОЗҒАЛМАЛЫ ОЙЫНДАР</w:t>
      </w:r>
    </w:p>
    <w:p w:rsidR="004D2807" w:rsidRPr="004D2807" w:rsidRDefault="004D2807" w:rsidP="004D2807">
      <w:pPr>
        <w:rPr>
          <w:rFonts w:ascii="Times New Roman" w:hAnsi="Times New Roman" w:cs="Times New Roman"/>
          <w:sz w:val="20"/>
          <w:szCs w:val="20"/>
          <w:lang w:val="ru-RU"/>
        </w:rPr>
      </w:pPr>
    </w:p>
    <w:tbl>
      <w:tblPr>
        <w:tblW w:w="5650" w:type="pct"/>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66"/>
        <w:gridCol w:w="6569"/>
        <w:gridCol w:w="1908"/>
      </w:tblGrid>
      <w:tr w:rsidR="004D2807" w:rsidRPr="004D2807" w:rsidTr="00AA4D15">
        <w:trPr>
          <w:cantSplit/>
          <w:trHeight w:val="1170"/>
        </w:trPr>
        <w:tc>
          <w:tcPr>
            <w:tcW w:w="1081"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lang w:val="kk-KZ"/>
              </w:rPr>
            </w:pPr>
            <w:r w:rsidRPr="004D2807">
              <w:rPr>
                <w:rFonts w:ascii="Times New Roman" w:hAnsi="Times New Roman" w:cs="Times New Roman"/>
                <w:b/>
                <w:sz w:val="20"/>
                <w:szCs w:val="20"/>
                <w:lang w:val="kk-KZ"/>
              </w:rPr>
              <w:t>Осы сабақта қол жеткізілетін оқу мақсаттары (оқу бағдарламасына сілтеме)</w:t>
            </w:r>
          </w:p>
        </w:tc>
        <w:tc>
          <w:tcPr>
            <w:tcW w:w="3919" w:type="pct"/>
            <w:gridSpan w:val="2"/>
            <w:tcBorders>
              <w:top w:val="single" w:sz="4" w:space="0" w:color="auto"/>
              <w:left w:val="single" w:sz="4" w:space="0" w:color="auto"/>
              <w:bottom w:val="single" w:sz="4" w:space="0" w:color="auto"/>
              <w:right w:val="single" w:sz="4" w:space="0" w:color="auto"/>
            </w:tcBorders>
            <w:hideMark/>
          </w:tcPr>
          <w:p w:rsidR="00E06287" w:rsidRPr="004D2807" w:rsidRDefault="004D2807" w:rsidP="004D2807">
            <w:pPr>
              <w:widowControl w:val="0"/>
              <w:autoSpaceDE w:val="0"/>
              <w:autoSpaceDN w:val="0"/>
              <w:adjustRightInd w:val="0"/>
              <w:rPr>
                <w:rFonts w:ascii="Times New Roman" w:hAnsi="Times New Roman" w:cs="Times New Roman"/>
                <w:sz w:val="20"/>
                <w:szCs w:val="20"/>
                <w:lang w:val="kk-KZ"/>
              </w:rPr>
            </w:pPr>
            <w:r>
              <w:rPr>
                <w:rFonts w:ascii="Times New Roman" w:hAnsi="Times New Roman" w:cs="Times New Roman"/>
                <w:sz w:val="20"/>
                <w:szCs w:val="20"/>
                <w:lang w:val="kk-KZ"/>
              </w:rPr>
              <w:t>8.2.3.1 Қ</w:t>
            </w:r>
            <w:r w:rsidR="00E06287" w:rsidRPr="004D2807">
              <w:rPr>
                <w:rFonts w:ascii="Times New Roman" w:hAnsi="Times New Roman" w:cs="Times New Roman"/>
                <w:sz w:val="20"/>
                <w:szCs w:val="20"/>
                <w:lang w:val="kk-KZ"/>
              </w:rPr>
              <w:t>олайлы оқып-үйрену ортасын қалыптастыру бойынша біріккен, әрі тиімді жұмыс дағдыларын қолдану және көрсете білу;</w:t>
            </w:r>
          </w:p>
          <w:p w:rsidR="00B4303D" w:rsidRPr="004D2807" w:rsidRDefault="004D2807" w:rsidP="004D2807">
            <w:pPr>
              <w:widowControl w:val="0"/>
              <w:autoSpaceDE w:val="0"/>
              <w:autoSpaceDN w:val="0"/>
              <w:adjustRightInd w:val="0"/>
              <w:rPr>
                <w:rFonts w:ascii="Times New Roman" w:hAnsi="Times New Roman" w:cs="Times New Roman"/>
                <w:sz w:val="20"/>
                <w:szCs w:val="20"/>
                <w:lang w:val="kk-KZ"/>
              </w:rPr>
            </w:pPr>
            <w:r>
              <w:rPr>
                <w:rFonts w:ascii="Times New Roman" w:hAnsi="Times New Roman" w:cs="Times New Roman"/>
                <w:sz w:val="20"/>
                <w:szCs w:val="20"/>
                <w:lang w:val="kk-KZ"/>
              </w:rPr>
              <w:t>8.3.5.1 Б</w:t>
            </w:r>
            <w:r w:rsidR="00E06287" w:rsidRPr="004D2807">
              <w:rPr>
                <w:rFonts w:ascii="Times New Roman" w:hAnsi="Times New Roman" w:cs="Times New Roman"/>
                <w:sz w:val="20"/>
                <w:szCs w:val="20"/>
                <w:lang w:val="kk-KZ"/>
              </w:rPr>
              <w:t>асқа адамдардың дене жаттығуларының тәжірибелерін байытуға арналған дағдыларды көрсете білу</w:t>
            </w:r>
            <w:r>
              <w:rPr>
                <w:rFonts w:ascii="Times New Roman" w:hAnsi="Times New Roman" w:cs="Times New Roman"/>
                <w:sz w:val="20"/>
                <w:szCs w:val="20"/>
                <w:lang w:val="kk-KZ"/>
              </w:rPr>
              <w:t>.</w:t>
            </w:r>
          </w:p>
        </w:tc>
      </w:tr>
      <w:tr w:rsidR="004D2807" w:rsidRPr="004D2807" w:rsidTr="00AA4D15">
        <w:trPr>
          <w:cantSplit/>
          <w:trHeight w:val="603"/>
        </w:trPr>
        <w:tc>
          <w:tcPr>
            <w:tcW w:w="1081"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rPr>
            </w:pPr>
            <w:r w:rsidRPr="004D2807">
              <w:rPr>
                <w:rFonts w:ascii="Times New Roman" w:hAnsi="Times New Roman" w:cs="Times New Roman"/>
                <w:b/>
                <w:sz w:val="20"/>
                <w:szCs w:val="20"/>
                <w:lang w:val="ru-RU"/>
              </w:rPr>
              <w:t>Сабақ мақсаттары</w:t>
            </w:r>
          </w:p>
        </w:tc>
        <w:tc>
          <w:tcPr>
            <w:tcW w:w="3919" w:type="pct"/>
            <w:gridSpan w:val="2"/>
            <w:tcBorders>
              <w:top w:val="single" w:sz="4" w:space="0" w:color="auto"/>
              <w:left w:val="single" w:sz="4" w:space="0" w:color="auto"/>
              <w:bottom w:val="single" w:sz="4" w:space="0" w:color="auto"/>
              <w:right w:val="single" w:sz="4" w:space="0" w:color="auto"/>
            </w:tcBorders>
            <w:hideMark/>
          </w:tcPr>
          <w:p w:rsidR="00E06287" w:rsidRPr="004D2807" w:rsidRDefault="00E06287" w:rsidP="004D2807">
            <w:pPr>
              <w:widowControl w:val="0"/>
              <w:rPr>
                <w:rFonts w:ascii="Times New Roman" w:hAnsi="Times New Roman" w:cs="Times New Roman"/>
                <w:spacing w:val="2"/>
                <w:sz w:val="20"/>
                <w:szCs w:val="20"/>
                <w:lang w:val="kk-KZ" w:eastAsia="ru-RU"/>
              </w:rPr>
            </w:pPr>
            <w:r w:rsidRPr="004D2807">
              <w:rPr>
                <w:rFonts w:ascii="Times New Roman" w:hAnsi="Times New Roman" w:cs="Times New Roman"/>
                <w:spacing w:val="2"/>
                <w:sz w:val="20"/>
                <w:szCs w:val="20"/>
                <w:lang w:val="kk-KZ" w:eastAsia="ru-RU"/>
              </w:rPr>
              <w:t xml:space="preserve">Қозғалмалы ойындар арқылы  </w:t>
            </w:r>
            <w:r w:rsidR="008D36E4" w:rsidRPr="004D2807">
              <w:rPr>
                <w:rFonts w:ascii="Times New Roman" w:hAnsi="Times New Roman" w:cs="Times New Roman"/>
                <w:spacing w:val="2"/>
                <w:sz w:val="20"/>
                <w:szCs w:val="20"/>
                <w:lang w:val="kk-KZ" w:eastAsia="ru-RU"/>
              </w:rPr>
              <w:t xml:space="preserve">біріккен жұмыс </w:t>
            </w:r>
            <w:r w:rsidRPr="004D2807">
              <w:rPr>
                <w:rFonts w:ascii="Times New Roman" w:hAnsi="Times New Roman" w:cs="Times New Roman"/>
                <w:spacing w:val="2"/>
                <w:sz w:val="20"/>
                <w:szCs w:val="20"/>
                <w:lang w:val="kk-KZ" w:eastAsia="ru-RU"/>
              </w:rPr>
              <w:t xml:space="preserve"> әрі тиімді жұмыс дағдыларын қолдана алады;</w:t>
            </w:r>
          </w:p>
          <w:p w:rsidR="00B4303D" w:rsidRPr="004D2807" w:rsidRDefault="00E06287" w:rsidP="004D2807">
            <w:pPr>
              <w:widowControl w:val="0"/>
              <w:rPr>
                <w:rFonts w:ascii="Times New Roman" w:hAnsi="Times New Roman" w:cs="Times New Roman"/>
                <w:spacing w:val="2"/>
                <w:sz w:val="20"/>
                <w:szCs w:val="20"/>
                <w:lang w:val="kk-KZ" w:eastAsia="ru-RU"/>
              </w:rPr>
            </w:pPr>
            <w:r w:rsidRPr="004D2807">
              <w:rPr>
                <w:rFonts w:ascii="Times New Roman" w:hAnsi="Times New Roman" w:cs="Times New Roman"/>
                <w:spacing w:val="2"/>
                <w:sz w:val="20"/>
                <w:szCs w:val="20"/>
                <w:lang w:val="kk-KZ" w:eastAsia="ru-RU"/>
              </w:rPr>
              <w:t>Қозғалмалы ойындар кезінде басқа адамдардың дене жаттығуларының тәжірибелерін байытуға ар</w:t>
            </w:r>
            <w:r w:rsidR="004D2807">
              <w:rPr>
                <w:rFonts w:ascii="Times New Roman" w:hAnsi="Times New Roman" w:cs="Times New Roman"/>
                <w:spacing w:val="2"/>
                <w:sz w:val="20"/>
                <w:szCs w:val="20"/>
                <w:lang w:val="kk-KZ" w:eastAsia="ru-RU"/>
              </w:rPr>
              <w:t>налған дағдыларды көрсете алады.</w:t>
            </w:r>
          </w:p>
        </w:tc>
      </w:tr>
      <w:tr w:rsidR="004D2807" w:rsidRPr="004D2807" w:rsidTr="004D2807">
        <w:trPr>
          <w:cantSplit/>
          <w:trHeight w:val="45"/>
        </w:trPr>
        <w:tc>
          <w:tcPr>
            <w:tcW w:w="1081"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lang w:val="kk-KZ"/>
              </w:rPr>
            </w:pPr>
            <w:r w:rsidRPr="004D2807">
              <w:rPr>
                <w:rFonts w:ascii="Times New Roman" w:hAnsi="Times New Roman" w:cs="Times New Roman"/>
                <w:b/>
                <w:sz w:val="20"/>
                <w:szCs w:val="20"/>
                <w:lang w:val="kk-KZ"/>
              </w:rPr>
              <w:t>Бағалау критериі</w:t>
            </w:r>
          </w:p>
        </w:tc>
        <w:tc>
          <w:tcPr>
            <w:tcW w:w="3919" w:type="pct"/>
            <w:gridSpan w:val="2"/>
            <w:tcBorders>
              <w:top w:val="single" w:sz="4" w:space="0" w:color="auto"/>
              <w:left w:val="single" w:sz="4" w:space="0" w:color="auto"/>
              <w:bottom w:val="single" w:sz="4" w:space="0" w:color="auto"/>
              <w:right w:val="single" w:sz="4" w:space="0" w:color="auto"/>
            </w:tcBorders>
            <w:hideMark/>
          </w:tcPr>
          <w:p w:rsidR="00E06287" w:rsidRPr="004D2807" w:rsidRDefault="00E06287" w:rsidP="004D2807">
            <w:pPr>
              <w:widowControl w:val="0"/>
              <w:rPr>
                <w:rFonts w:ascii="Times New Roman" w:hAnsi="Times New Roman" w:cs="Times New Roman"/>
                <w:spacing w:val="2"/>
                <w:sz w:val="20"/>
                <w:szCs w:val="20"/>
                <w:lang w:val="kk-KZ" w:eastAsia="ru-RU"/>
              </w:rPr>
            </w:pPr>
            <w:r w:rsidRPr="004D2807">
              <w:rPr>
                <w:rFonts w:ascii="Times New Roman" w:hAnsi="Times New Roman" w:cs="Times New Roman"/>
                <w:spacing w:val="2"/>
                <w:sz w:val="20"/>
                <w:szCs w:val="20"/>
                <w:lang w:val="kk-KZ" w:eastAsia="ru-RU"/>
              </w:rPr>
              <w:t>Қозғалмалы ойындар арқылы  қолайлы оқып-үйрену ортасын қалыптастыра алады;</w:t>
            </w:r>
          </w:p>
          <w:p w:rsidR="00EC3FA6" w:rsidRPr="004D2807" w:rsidRDefault="00E06287" w:rsidP="004D2807">
            <w:pPr>
              <w:widowControl w:val="0"/>
              <w:rPr>
                <w:rFonts w:ascii="Times New Roman" w:hAnsi="Times New Roman" w:cs="Times New Roman"/>
                <w:spacing w:val="2"/>
                <w:sz w:val="20"/>
                <w:szCs w:val="20"/>
                <w:lang w:val="kk-KZ" w:eastAsia="ru-RU"/>
              </w:rPr>
            </w:pPr>
            <w:r w:rsidRPr="004D2807">
              <w:rPr>
                <w:rFonts w:ascii="Times New Roman" w:hAnsi="Times New Roman" w:cs="Times New Roman"/>
                <w:spacing w:val="2"/>
                <w:sz w:val="20"/>
                <w:szCs w:val="20"/>
                <w:lang w:val="kk-KZ" w:eastAsia="ru-RU"/>
              </w:rPr>
              <w:t>Қозғалмалы ойындар кезінде  дене жаттығуларының тәжірибелерін байытуға ар</w:t>
            </w:r>
            <w:r w:rsidR="004D2807">
              <w:rPr>
                <w:rFonts w:ascii="Times New Roman" w:hAnsi="Times New Roman" w:cs="Times New Roman"/>
                <w:spacing w:val="2"/>
                <w:sz w:val="20"/>
                <w:szCs w:val="20"/>
                <w:lang w:val="kk-KZ" w:eastAsia="ru-RU"/>
              </w:rPr>
              <w:t>налған дағдыларды көрсете алады.</w:t>
            </w:r>
          </w:p>
        </w:tc>
      </w:tr>
      <w:tr w:rsidR="004D2807" w:rsidRPr="004D2807" w:rsidTr="00AA4D15">
        <w:trPr>
          <w:cantSplit/>
          <w:trHeight w:val="1966"/>
        </w:trPr>
        <w:tc>
          <w:tcPr>
            <w:tcW w:w="1081"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4D2807" w:rsidP="004D2807">
            <w:pPr>
              <w:rPr>
                <w:rFonts w:ascii="Times New Roman" w:hAnsi="Times New Roman" w:cs="Times New Roman"/>
                <w:b/>
                <w:sz w:val="20"/>
                <w:szCs w:val="20"/>
                <w:lang w:val="kk-KZ"/>
              </w:rPr>
            </w:pPr>
            <w:r>
              <w:rPr>
                <w:rFonts w:ascii="Times New Roman" w:hAnsi="Times New Roman" w:cs="Times New Roman"/>
                <w:b/>
                <w:sz w:val="20"/>
                <w:szCs w:val="20"/>
                <w:lang w:val="kk-KZ"/>
              </w:rPr>
              <w:t xml:space="preserve">Тілдік </w:t>
            </w:r>
            <w:r w:rsidR="00B4303D" w:rsidRPr="004D2807">
              <w:rPr>
                <w:rFonts w:ascii="Times New Roman" w:hAnsi="Times New Roman" w:cs="Times New Roman"/>
                <w:b/>
                <w:sz w:val="20"/>
                <w:szCs w:val="20"/>
                <w:lang w:val="kk-KZ"/>
              </w:rPr>
              <w:t>мақсаттар</w:t>
            </w:r>
          </w:p>
        </w:tc>
        <w:tc>
          <w:tcPr>
            <w:tcW w:w="3919" w:type="pct"/>
            <w:gridSpan w:val="2"/>
            <w:tcBorders>
              <w:top w:val="single" w:sz="4" w:space="0" w:color="auto"/>
              <w:left w:val="single" w:sz="4" w:space="0" w:color="auto"/>
              <w:bottom w:val="single" w:sz="4" w:space="0" w:color="auto"/>
              <w:right w:val="single" w:sz="4" w:space="0" w:color="auto"/>
            </w:tcBorders>
            <w:hideMark/>
          </w:tcPr>
          <w:p w:rsidR="00CE5B52" w:rsidRPr="004D2807" w:rsidRDefault="004D2807" w:rsidP="004D2807">
            <w:pPr>
              <w:rPr>
                <w:rFonts w:ascii="Times New Roman" w:hAnsi="Times New Roman" w:cs="Times New Roman"/>
                <w:sz w:val="20"/>
                <w:szCs w:val="20"/>
                <w:lang w:val="kk-KZ"/>
              </w:rPr>
            </w:pPr>
            <w:r>
              <w:rPr>
                <w:rFonts w:ascii="Times New Roman" w:hAnsi="Times New Roman" w:cs="Times New Roman"/>
                <w:sz w:val="20"/>
                <w:szCs w:val="20"/>
                <w:lang w:val="kk-KZ"/>
              </w:rPr>
              <w:t>-Қ</w:t>
            </w:r>
            <w:r w:rsidR="00CE5B52" w:rsidRPr="004D2807">
              <w:rPr>
                <w:rFonts w:ascii="Times New Roman" w:hAnsi="Times New Roman" w:cs="Times New Roman"/>
                <w:sz w:val="20"/>
                <w:szCs w:val="20"/>
                <w:lang w:val="kk-KZ"/>
              </w:rPr>
              <w:t>азақ ұлттық және қозғалыс ойындары арқылы әр түрлі дене жаттығулары бойынша қозғалыс дағдыларын талқылай және көрсете алады.</w:t>
            </w:r>
          </w:p>
          <w:p w:rsidR="00B4303D" w:rsidRPr="004D2807" w:rsidRDefault="00B4303D" w:rsidP="004D2807">
            <w:pPr>
              <w:rPr>
                <w:rFonts w:ascii="Times New Roman" w:hAnsi="Times New Roman" w:cs="Times New Roman"/>
                <w:b/>
                <w:sz w:val="20"/>
                <w:szCs w:val="20"/>
                <w:lang w:val="kk-KZ"/>
              </w:rPr>
            </w:pPr>
            <w:r w:rsidRPr="004D2807">
              <w:rPr>
                <w:rFonts w:ascii="Times New Roman" w:hAnsi="Times New Roman" w:cs="Times New Roman"/>
                <w:b/>
                <w:sz w:val="20"/>
                <w:szCs w:val="20"/>
                <w:lang w:val="kk-KZ"/>
              </w:rPr>
              <w:t>Пәнге тән лексика мен терминология:</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салт-дә</w:t>
            </w:r>
            <w:proofErr w:type="gramStart"/>
            <w:r w:rsidRPr="004D2807">
              <w:rPr>
                <w:rFonts w:ascii="Times New Roman" w:hAnsi="Times New Roman" w:cs="Times New Roman"/>
                <w:sz w:val="20"/>
                <w:szCs w:val="20"/>
                <w:lang w:val="ru-RU"/>
              </w:rPr>
              <w:t>ст</w:t>
            </w:r>
            <w:proofErr w:type="gramEnd"/>
            <w:r w:rsidRPr="004D2807">
              <w:rPr>
                <w:rFonts w:ascii="Times New Roman" w:hAnsi="Times New Roman" w:cs="Times New Roman"/>
                <w:sz w:val="20"/>
                <w:szCs w:val="20"/>
                <w:lang w:val="ru-RU"/>
              </w:rPr>
              <w:t>үр, тұрмыс</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дала, «</w:t>
            </w:r>
            <w:proofErr w:type="gramStart"/>
            <w:r w:rsidRPr="004D2807">
              <w:rPr>
                <w:rFonts w:ascii="Times New Roman" w:hAnsi="Times New Roman" w:cs="Times New Roman"/>
                <w:sz w:val="20"/>
                <w:szCs w:val="20"/>
                <w:lang w:val="ru-RU"/>
              </w:rPr>
              <w:t>б</w:t>
            </w:r>
            <w:proofErr w:type="gramEnd"/>
            <w:r w:rsidRPr="004D2807">
              <w:rPr>
                <w:rFonts w:ascii="Times New Roman" w:hAnsi="Times New Roman" w:cs="Times New Roman"/>
                <w:sz w:val="20"/>
                <w:szCs w:val="20"/>
                <w:lang w:val="ru-RU"/>
              </w:rPr>
              <w:t>әйге»</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қамшы, орамал</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салт атты</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қазақ халқы, көшпенділер</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қазан, «көкпар»</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«теңге алу», «тоғызқұ</w:t>
            </w:r>
            <w:proofErr w:type="gramStart"/>
            <w:r w:rsidRPr="004D2807">
              <w:rPr>
                <w:rFonts w:ascii="Times New Roman" w:hAnsi="Times New Roman" w:cs="Times New Roman"/>
                <w:sz w:val="20"/>
                <w:szCs w:val="20"/>
                <w:lang w:val="ru-RU"/>
              </w:rPr>
              <w:t>мала</w:t>
            </w:r>
            <w:proofErr w:type="gramEnd"/>
            <w:r w:rsidRPr="004D2807">
              <w:rPr>
                <w:rFonts w:ascii="Times New Roman" w:hAnsi="Times New Roman" w:cs="Times New Roman"/>
                <w:sz w:val="20"/>
                <w:szCs w:val="20"/>
                <w:lang w:val="ru-RU"/>
              </w:rPr>
              <w:t>қ»</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киіз үй</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«тымақ»</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lang w:val="ru-RU"/>
              </w:rPr>
              <w:t>арқан тарту</w:t>
            </w:r>
          </w:p>
          <w:p w:rsidR="00CE5B52" w:rsidRPr="004D2807" w:rsidRDefault="00CE5B52" w:rsidP="004D2807">
            <w:pPr>
              <w:numPr>
                <w:ilvl w:val="0"/>
                <w:numId w:val="1"/>
              </w:numPr>
              <w:ind w:left="0"/>
              <w:rPr>
                <w:rFonts w:ascii="Times New Roman" w:hAnsi="Times New Roman" w:cs="Times New Roman"/>
                <w:sz w:val="20"/>
                <w:szCs w:val="20"/>
                <w:lang w:val="ru-RU"/>
              </w:rPr>
            </w:pPr>
            <w:r w:rsidRPr="004D2807">
              <w:rPr>
                <w:rFonts w:ascii="Times New Roman" w:hAnsi="Times New Roman" w:cs="Times New Roman"/>
                <w:sz w:val="20"/>
                <w:szCs w:val="20"/>
                <w:shd w:val="clear" w:color="auto" w:fill="FFFFFF"/>
                <w:lang w:val="ru-RU"/>
              </w:rPr>
              <w:t>«а</w:t>
            </w:r>
            <w:r w:rsidRPr="004D2807">
              <w:rPr>
                <w:rFonts w:ascii="Times New Roman" w:hAnsi="Times New Roman" w:cs="Times New Roman"/>
                <w:sz w:val="20"/>
                <w:szCs w:val="20"/>
                <w:shd w:val="clear" w:color="auto" w:fill="FFFFFF"/>
                <w:lang w:val="kk-KZ"/>
              </w:rPr>
              <w:t xml:space="preserve">қ </w:t>
            </w:r>
            <w:r w:rsidRPr="004D2807">
              <w:rPr>
                <w:rFonts w:ascii="Times New Roman" w:hAnsi="Times New Roman" w:cs="Times New Roman"/>
                <w:sz w:val="20"/>
                <w:szCs w:val="20"/>
                <w:shd w:val="clear" w:color="auto" w:fill="FFFFFF"/>
                <w:lang w:val="ru-RU"/>
              </w:rPr>
              <w:t>сүйек»</w:t>
            </w:r>
          </w:p>
          <w:p w:rsidR="00B4303D" w:rsidRPr="004D2807" w:rsidRDefault="00B4303D" w:rsidP="004D2807">
            <w:pPr>
              <w:rPr>
                <w:rFonts w:ascii="Times New Roman" w:hAnsi="Times New Roman" w:cs="Times New Roman"/>
                <w:b/>
                <w:sz w:val="20"/>
                <w:szCs w:val="20"/>
                <w:lang w:val="kk-KZ"/>
              </w:rPr>
            </w:pPr>
            <w:r w:rsidRPr="004D2807">
              <w:rPr>
                <w:rFonts w:ascii="Times New Roman" w:hAnsi="Times New Roman" w:cs="Times New Roman"/>
                <w:b/>
                <w:sz w:val="20"/>
                <w:szCs w:val="20"/>
                <w:lang w:val="kk-KZ"/>
              </w:rPr>
              <w:t>Диалог пен жазу үшін пайдалы сөздер мен тіркестер:</w:t>
            </w:r>
          </w:p>
          <w:p w:rsidR="00B4303D" w:rsidRPr="004D2807" w:rsidRDefault="00B4303D"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Талқылау үшін сұрақтар</w:t>
            </w:r>
          </w:p>
          <w:p w:rsidR="00B4303D" w:rsidRPr="004D2807" w:rsidRDefault="008D36E4" w:rsidP="004D2807">
            <w:pPr>
              <w:pStyle w:val="a4"/>
              <w:widowControl w:val="0"/>
              <w:numPr>
                <w:ilvl w:val="0"/>
                <w:numId w:val="10"/>
              </w:numPr>
              <w:ind w:left="0" w:hanging="283"/>
              <w:rPr>
                <w:b/>
                <w:bCs/>
                <w:sz w:val="20"/>
                <w:szCs w:val="20"/>
                <w:lang w:val="kk-KZ"/>
              </w:rPr>
            </w:pPr>
            <w:r w:rsidRPr="004D2807">
              <w:rPr>
                <w:rStyle w:val="ae"/>
                <w:b w:val="0"/>
                <w:sz w:val="20"/>
                <w:szCs w:val="20"/>
                <w:lang w:val="kk-KZ"/>
              </w:rPr>
              <w:t>Осы ойын дағдылары ынтымақтастық дағдысына жәрдемдесе ме және олар нені дамытады?</w:t>
            </w:r>
          </w:p>
        </w:tc>
      </w:tr>
      <w:tr w:rsidR="004D2807" w:rsidRPr="004D2807" w:rsidTr="00AA4D15">
        <w:trPr>
          <w:cantSplit/>
          <w:trHeight w:val="549"/>
        </w:trPr>
        <w:tc>
          <w:tcPr>
            <w:tcW w:w="1081"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lang w:val="ru-RU"/>
              </w:rPr>
            </w:pPr>
            <w:r w:rsidRPr="004D2807">
              <w:rPr>
                <w:rFonts w:ascii="Times New Roman" w:hAnsi="Times New Roman" w:cs="Times New Roman"/>
                <w:b/>
                <w:sz w:val="20"/>
                <w:szCs w:val="20"/>
                <w:lang w:val="ru-RU"/>
              </w:rPr>
              <w:t>Құндылықтарды дарыту</w:t>
            </w:r>
          </w:p>
        </w:tc>
        <w:tc>
          <w:tcPr>
            <w:tcW w:w="3919"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sz w:val="20"/>
                <w:szCs w:val="20"/>
                <w:lang w:val="ru-RU"/>
              </w:rPr>
            </w:pPr>
            <w:r w:rsidRPr="004D2807">
              <w:rPr>
                <w:rFonts w:ascii="Times New Roman" w:hAnsi="Times New Roman" w:cs="Times New Roman"/>
                <w:b/>
                <w:sz w:val="20"/>
                <w:szCs w:val="20"/>
                <w:lang w:val="ru-RU"/>
              </w:rPr>
              <w:t>(Өмі</w:t>
            </w:r>
            <w:proofErr w:type="gramStart"/>
            <w:r w:rsidRPr="004D2807">
              <w:rPr>
                <w:rFonts w:ascii="Times New Roman" w:hAnsi="Times New Roman" w:cs="Times New Roman"/>
                <w:b/>
                <w:sz w:val="20"/>
                <w:szCs w:val="20"/>
                <w:lang w:val="ru-RU"/>
              </w:rPr>
              <w:t>р</w:t>
            </w:r>
            <w:proofErr w:type="gramEnd"/>
            <w:r w:rsidRPr="004D2807">
              <w:rPr>
                <w:rFonts w:ascii="Times New Roman" w:hAnsi="Times New Roman" w:cs="Times New Roman"/>
                <w:b/>
                <w:sz w:val="20"/>
                <w:szCs w:val="20"/>
                <w:lang w:val="ru-RU"/>
              </w:rPr>
              <w:t xml:space="preserve"> бойы үздіксіз білім алу)</w:t>
            </w:r>
            <w:r w:rsidRPr="004D2807">
              <w:rPr>
                <w:rFonts w:ascii="Times New Roman" w:hAnsi="Times New Roman" w:cs="Times New Roman"/>
                <w:sz w:val="20"/>
                <w:szCs w:val="20"/>
                <w:lang w:val="ru-RU"/>
              </w:rPr>
              <w:t xml:space="preserve"> Оқуға деген сүйіспеншілікті білуге құмарлық, шығамашылық пен оқылатын материалға сыни қарау, қарым-қатынас пен мінезді, денені және ақыл-ойды үздіксіз дамыту арқылы бойға сіңіру. Оқушылардың өз бетімен </w:t>
            </w:r>
            <w:proofErr w:type="gramStart"/>
            <w:r w:rsidRPr="004D2807">
              <w:rPr>
                <w:rFonts w:ascii="Times New Roman" w:hAnsi="Times New Roman" w:cs="Times New Roman"/>
                <w:sz w:val="20"/>
                <w:szCs w:val="20"/>
                <w:lang w:val="ru-RU"/>
              </w:rPr>
              <w:t>о</w:t>
            </w:r>
            <w:proofErr w:type="gramEnd"/>
            <w:r w:rsidRPr="004D2807">
              <w:rPr>
                <w:rFonts w:ascii="Times New Roman" w:hAnsi="Times New Roman" w:cs="Times New Roman"/>
                <w:sz w:val="20"/>
                <w:szCs w:val="20"/>
                <w:lang w:val="ru-RU"/>
              </w:rPr>
              <w:t>қуға болысатын дағдылары мен қабілеттерін дамытуды қамтиды.</w:t>
            </w:r>
          </w:p>
          <w:p w:rsidR="00B4303D" w:rsidRPr="004D2807" w:rsidRDefault="00B4303D" w:rsidP="004D2807">
            <w:pPr>
              <w:rPr>
                <w:rFonts w:ascii="Times New Roman" w:hAnsi="Times New Roman" w:cs="Times New Roman"/>
                <w:sz w:val="20"/>
                <w:szCs w:val="20"/>
                <w:lang w:val="ru-RU"/>
              </w:rPr>
            </w:pPr>
            <w:r w:rsidRPr="004D2807">
              <w:rPr>
                <w:rFonts w:ascii="Times New Roman" w:hAnsi="Times New Roman" w:cs="Times New Roman"/>
                <w:b/>
                <w:sz w:val="20"/>
                <w:szCs w:val="20"/>
                <w:lang w:val="ru-RU"/>
              </w:rPr>
              <w:t>(Ынтымақтастық)</w:t>
            </w:r>
            <w:r w:rsidRPr="004D2807">
              <w:rPr>
                <w:rFonts w:ascii="Times New Roman" w:hAnsi="Times New Roman" w:cs="Times New Roman"/>
                <w:sz w:val="20"/>
                <w:szCs w:val="20"/>
                <w:lang w:val="ru-RU"/>
              </w:rPr>
              <w:t xml:space="preserve"> Жылы қары</w:t>
            </w:r>
            <w:proofErr w:type="gramStart"/>
            <w:r w:rsidRPr="004D2807">
              <w:rPr>
                <w:rFonts w:ascii="Times New Roman" w:hAnsi="Times New Roman" w:cs="Times New Roman"/>
                <w:sz w:val="20"/>
                <w:szCs w:val="20"/>
                <w:lang w:val="ru-RU"/>
              </w:rPr>
              <w:t>м-</w:t>
            </w:r>
            <w:proofErr w:type="gramEnd"/>
            <w:r w:rsidRPr="004D2807">
              <w:rPr>
                <w:rFonts w:ascii="Times New Roman" w:hAnsi="Times New Roman" w:cs="Times New Roman"/>
                <w:sz w:val="20"/>
                <w:szCs w:val="20"/>
                <w:lang w:val="ru-RU"/>
              </w:rPr>
              <w:t>қатынасты орнату, ынтымақтастық дағдыларын қалыптастыру мен құрылымдық ұстанымды дамыту, қарым-қатынас орнату кезіндегі сыни ойлау қабілеті.</w:t>
            </w:r>
          </w:p>
          <w:p w:rsidR="00B4303D" w:rsidRPr="004D2807" w:rsidRDefault="00B4303D" w:rsidP="004D2807">
            <w:pPr>
              <w:rPr>
                <w:rFonts w:ascii="Times New Roman" w:hAnsi="Times New Roman" w:cs="Times New Roman"/>
                <w:sz w:val="20"/>
                <w:szCs w:val="20"/>
                <w:lang w:val="ru-RU"/>
              </w:rPr>
            </w:pPr>
            <w:r w:rsidRPr="004D2807">
              <w:rPr>
                <w:rFonts w:ascii="Times New Roman" w:hAnsi="Times New Roman" w:cs="Times New Roman"/>
                <w:b/>
                <w:sz w:val="20"/>
                <w:szCs w:val="20"/>
                <w:lang w:val="ru-RU"/>
              </w:rPr>
              <w:t>(Академиялық шындық)</w:t>
            </w:r>
            <w:r w:rsidRPr="004D2807">
              <w:rPr>
                <w:rFonts w:ascii="Times New Roman" w:hAnsi="Times New Roman" w:cs="Times New Roman"/>
                <w:sz w:val="20"/>
                <w:szCs w:val="20"/>
                <w:lang w:val="ru-RU"/>
              </w:rPr>
              <w:t xml:space="preserve"> </w:t>
            </w:r>
            <w:proofErr w:type="gramStart"/>
            <w:r w:rsidRPr="004D2807">
              <w:rPr>
                <w:rFonts w:ascii="Times New Roman" w:hAnsi="Times New Roman" w:cs="Times New Roman"/>
                <w:sz w:val="20"/>
                <w:szCs w:val="20"/>
                <w:lang w:val="ru-RU"/>
              </w:rPr>
              <w:t>Бас</w:t>
            </w:r>
            <w:proofErr w:type="gramEnd"/>
            <w:r w:rsidRPr="004D2807">
              <w:rPr>
                <w:rFonts w:ascii="Times New Roman" w:hAnsi="Times New Roman" w:cs="Times New Roman"/>
                <w:sz w:val="20"/>
                <w:szCs w:val="20"/>
                <w:lang w:val="ru-RU"/>
              </w:rPr>
              <w:t>қа адамдардың ойлары мен идеяларын құрметтеу, академиялық шындықтың ұстанымдарын сақтау, плагиатқа және ақпараттың көзін көрсетпеуге төзбеушілік.</w:t>
            </w:r>
          </w:p>
        </w:tc>
      </w:tr>
      <w:tr w:rsidR="004D2807" w:rsidRPr="004D2807" w:rsidTr="00AA4D15">
        <w:trPr>
          <w:cantSplit/>
          <w:trHeight w:val="401"/>
        </w:trPr>
        <w:tc>
          <w:tcPr>
            <w:tcW w:w="1081"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lang w:val="ru-RU"/>
              </w:rPr>
            </w:pPr>
            <w:proofErr w:type="gramStart"/>
            <w:r w:rsidRPr="004D2807">
              <w:rPr>
                <w:rFonts w:ascii="Times New Roman" w:hAnsi="Times New Roman" w:cs="Times New Roman"/>
                <w:b/>
                <w:sz w:val="20"/>
                <w:szCs w:val="20"/>
                <w:lang w:val="ru-RU"/>
              </w:rPr>
              <w:t>П</w:t>
            </w:r>
            <w:proofErr w:type="gramEnd"/>
            <w:r w:rsidRPr="004D2807">
              <w:rPr>
                <w:rFonts w:ascii="Times New Roman" w:hAnsi="Times New Roman" w:cs="Times New Roman"/>
                <w:b/>
                <w:sz w:val="20"/>
                <w:szCs w:val="20"/>
                <w:lang w:val="ru-RU"/>
              </w:rPr>
              <w:t>әнаралық байланыстар</w:t>
            </w:r>
          </w:p>
        </w:tc>
        <w:tc>
          <w:tcPr>
            <w:tcW w:w="3919"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970CBA" w:rsidP="004D2807">
            <w:pPr>
              <w:rPr>
                <w:rFonts w:ascii="Times New Roman" w:hAnsi="Times New Roman" w:cs="Times New Roman"/>
                <w:sz w:val="20"/>
                <w:szCs w:val="20"/>
                <w:lang w:val="ru-RU"/>
              </w:rPr>
            </w:pPr>
            <w:r w:rsidRPr="004D2807">
              <w:rPr>
                <w:rFonts w:ascii="Times New Roman" w:hAnsi="Times New Roman" w:cs="Times New Roman"/>
                <w:sz w:val="20"/>
                <w:szCs w:val="20"/>
                <w:lang w:val="ru-RU"/>
              </w:rPr>
              <w:t>Тарих</w:t>
            </w:r>
            <w:r w:rsidRPr="004D2807">
              <w:rPr>
                <w:rFonts w:ascii="Times New Roman" w:hAnsi="Times New Roman" w:cs="Times New Roman"/>
                <w:sz w:val="20"/>
                <w:szCs w:val="20"/>
                <w:lang w:val="kk-KZ"/>
              </w:rPr>
              <w:t>, өзі</w:t>
            </w:r>
            <w:proofErr w:type="gramStart"/>
            <w:r w:rsidRPr="004D2807">
              <w:rPr>
                <w:rFonts w:ascii="Times New Roman" w:hAnsi="Times New Roman" w:cs="Times New Roman"/>
                <w:sz w:val="20"/>
                <w:szCs w:val="20"/>
                <w:lang w:val="kk-KZ"/>
              </w:rPr>
              <w:t>н-</w:t>
            </w:r>
            <w:proofErr w:type="gramEnd"/>
            <w:r w:rsidRPr="004D2807">
              <w:rPr>
                <w:rFonts w:ascii="Times New Roman" w:hAnsi="Times New Roman" w:cs="Times New Roman"/>
                <w:sz w:val="20"/>
                <w:szCs w:val="20"/>
                <w:lang w:val="kk-KZ"/>
              </w:rPr>
              <w:t xml:space="preserve"> өзі тану </w:t>
            </w:r>
            <w:r w:rsidR="00B4303D" w:rsidRPr="004D2807">
              <w:rPr>
                <w:rFonts w:ascii="Times New Roman" w:hAnsi="Times New Roman" w:cs="Times New Roman"/>
                <w:sz w:val="20"/>
                <w:szCs w:val="20"/>
                <w:lang w:val="ru-RU"/>
              </w:rPr>
              <w:t>пәнімен байланыстыру.</w:t>
            </w:r>
          </w:p>
        </w:tc>
      </w:tr>
      <w:tr w:rsidR="004D2807" w:rsidRPr="004D2807" w:rsidTr="00AA4D15">
        <w:trPr>
          <w:cantSplit/>
          <w:trHeight w:val="334"/>
        </w:trPr>
        <w:tc>
          <w:tcPr>
            <w:tcW w:w="1081"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lang w:val="ru-RU"/>
              </w:rPr>
            </w:pPr>
            <w:r w:rsidRPr="004D2807">
              <w:rPr>
                <w:rFonts w:ascii="Times New Roman" w:hAnsi="Times New Roman" w:cs="Times New Roman"/>
                <w:b/>
                <w:sz w:val="20"/>
                <w:szCs w:val="20"/>
                <w:lang w:val="kk-KZ"/>
              </w:rPr>
              <w:t>Бастапқы білім</w:t>
            </w:r>
          </w:p>
        </w:tc>
        <w:tc>
          <w:tcPr>
            <w:tcW w:w="3919"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970CBA" w:rsidP="004D2807">
            <w:pPr>
              <w:widowControl w:val="0"/>
              <w:rPr>
                <w:rFonts w:ascii="Times New Roman" w:hAnsi="Times New Roman" w:cs="Times New Roman"/>
                <w:bCs/>
                <w:sz w:val="20"/>
                <w:szCs w:val="20"/>
                <w:lang w:val="ru-RU"/>
              </w:rPr>
            </w:pPr>
            <w:r w:rsidRPr="004D2807">
              <w:rPr>
                <w:rFonts w:ascii="Times New Roman" w:hAnsi="Times New Roman" w:cs="Times New Roman"/>
                <w:sz w:val="20"/>
                <w:szCs w:val="20"/>
                <w:lang w:val="ru-RU"/>
              </w:rPr>
              <w:t>Ұлттық ойындар туралы мағлұматтар.</w:t>
            </w:r>
          </w:p>
        </w:tc>
      </w:tr>
      <w:tr w:rsidR="004D2807" w:rsidRPr="004D2807" w:rsidTr="00AA4D15">
        <w:trPr>
          <w:trHeight w:val="486"/>
        </w:trPr>
        <w:tc>
          <w:tcPr>
            <w:tcW w:w="773" w:type="pct"/>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lang w:val="ru-RU"/>
              </w:rPr>
            </w:pPr>
            <w:r w:rsidRPr="004D2807">
              <w:rPr>
                <w:rFonts w:ascii="Times New Roman" w:hAnsi="Times New Roman" w:cs="Times New Roman"/>
                <w:b/>
                <w:sz w:val="20"/>
                <w:szCs w:val="20"/>
                <w:lang w:val="ru-RU"/>
              </w:rPr>
              <w:t>Сабақтың жоспарланған кезеңдері</w:t>
            </w:r>
          </w:p>
        </w:tc>
        <w:tc>
          <w:tcPr>
            <w:tcW w:w="3345"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lang w:val="ru-RU"/>
              </w:rPr>
            </w:pPr>
            <w:r w:rsidRPr="004D2807">
              <w:rPr>
                <w:rFonts w:ascii="Times New Roman" w:hAnsi="Times New Roman" w:cs="Times New Roman"/>
                <w:b/>
                <w:sz w:val="20"/>
                <w:szCs w:val="20"/>
                <w:lang w:val="ru-RU"/>
              </w:rPr>
              <w:t>Сабақтағы жоспарланған і</w:t>
            </w:r>
            <w:proofErr w:type="gramStart"/>
            <w:r w:rsidRPr="004D2807">
              <w:rPr>
                <w:rFonts w:ascii="Times New Roman" w:hAnsi="Times New Roman" w:cs="Times New Roman"/>
                <w:b/>
                <w:sz w:val="20"/>
                <w:szCs w:val="20"/>
                <w:lang w:val="ru-RU"/>
              </w:rPr>
              <w:t>с-</w:t>
            </w:r>
            <w:proofErr w:type="gramEnd"/>
            <w:r w:rsidRPr="004D2807">
              <w:rPr>
                <w:rFonts w:ascii="Times New Roman" w:hAnsi="Times New Roman" w:cs="Times New Roman"/>
                <w:b/>
                <w:sz w:val="20"/>
                <w:szCs w:val="20"/>
                <w:lang w:val="ru-RU"/>
              </w:rPr>
              <w:t>әрекет</w:t>
            </w:r>
          </w:p>
        </w:tc>
        <w:tc>
          <w:tcPr>
            <w:tcW w:w="882" w:type="pct"/>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b/>
                <w:sz w:val="20"/>
                <w:szCs w:val="20"/>
                <w:lang w:val="ru-RU"/>
              </w:rPr>
            </w:pPr>
            <w:r w:rsidRPr="004D2807">
              <w:rPr>
                <w:rFonts w:ascii="Times New Roman" w:hAnsi="Times New Roman" w:cs="Times New Roman"/>
                <w:b/>
                <w:sz w:val="20"/>
                <w:szCs w:val="20"/>
                <w:lang w:val="ru-RU"/>
              </w:rPr>
              <w:t>Ресурстар</w:t>
            </w:r>
          </w:p>
        </w:tc>
      </w:tr>
      <w:tr w:rsidR="004D2807" w:rsidRPr="004D2807" w:rsidTr="00AA4D15">
        <w:trPr>
          <w:trHeight w:val="267"/>
        </w:trPr>
        <w:tc>
          <w:tcPr>
            <w:tcW w:w="773" w:type="pct"/>
            <w:tcBorders>
              <w:top w:val="single" w:sz="4" w:space="0" w:color="auto"/>
              <w:left w:val="single" w:sz="4" w:space="0" w:color="auto"/>
              <w:bottom w:val="single" w:sz="4" w:space="0" w:color="auto"/>
              <w:right w:val="single" w:sz="4" w:space="0" w:color="auto"/>
            </w:tcBorders>
          </w:tcPr>
          <w:p w:rsidR="00B4303D" w:rsidRPr="004D2807" w:rsidRDefault="00B4303D" w:rsidP="004D2807">
            <w:pPr>
              <w:rPr>
                <w:rFonts w:ascii="Times New Roman" w:hAnsi="Times New Roman" w:cs="Times New Roman"/>
                <w:b/>
                <w:sz w:val="20"/>
                <w:szCs w:val="20"/>
                <w:lang w:val="ru-RU"/>
              </w:rPr>
            </w:pPr>
            <w:r w:rsidRPr="004D2807">
              <w:rPr>
                <w:rFonts w:ascii="Times New Roman" w:hAnsi="Times New Roman" w:cs="Times New Roman"/>
                <w:b/>
                <w:sz w:val="20"/>
                <w:szCs w:val="20"/>
                <w:lang w:val="ru-RU"/>
              </w:rPr>
              <w:t>Сабақтың басы</w:t>
            </w:r>
          </w:p>
          <w:p w:rsidR="00B4303D" w:rsidRPr="004D2807" w:rsidRDefault="00B4303D" w:rsidP="004D2807">
            <w:pPr>
              <w:rPr>
                <w:rFonts w:ascii="Times New Roman" w:hAnsi="Times New Roman" w:cs="Times New Roman"/>
                <w:b/>
                <w:sz w:val="20"/>
                <w:szCs w:val="20"/>
                <w:lang w:val="ru-RU"/>
              </w:rPr>
            </w:pPr>
            <w:r w:rsidRPr="004D2807">
              <w:rPr>
                <w:rFonts w:ascii="Times New Roman" w:hAnsi="Times New Roman" w:cs="Times New Roman"/>
                <w:b/>
                <w:sz w:val="20"/>
                <w:szCs w:val="20"/>
                <w:lang w:val="ru-RU"/>
              </w:rPr>
              <w:t>0-7</w:t>
            </w:r>
            <w:r w:rsidR="004D2807">
              <w:rPr>
                <w:rFonts w:ascii="Times New Roman" w:hAnsi="Times New Roman" w:cs="Times New Roman"/>
                <w:b/>
                <w:sz w:val="20"/>
                <w:szCs w:val="20"/>
                <w:lang w:val="ru-RU"/>
              </w:rPr>
              <w:t xml:space="preserve"> минут</w:t>
            </w: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sz w:val="20"/>
                <w:szCs w:val="20"/>
                <w:lang w:val="kk-KZ"/>
              </w:rPr>
            </w:pPr>
            <w:r w:rsidRPr="004D2807">
              <w:rPr>
                <w:rFonts w:ascii="Times New Roman" w:hAnsi="Times New Roman" w:cs="Times New Roman"/>
                <w:b/>
                <w:sz w:val="20"/>
                <w:szCs w:val="20"/>
                <w:lang w:val="kk-KZ"/>
              </w:rPr>
              <w:t>7-8</w:t>
            </w:r>
            <w:r w:rsidR="004D2807">
              <w:rPr>
                <w:rFonts w:ascii="Times New Roman" w:hAnsi="Times New Roman" w:cs="Times New Roman"/>
                <w:b/>
                <w:sz w:val="20"/>
                <w:szCs w:val="20"/>
                <w:lang w:val="ru-RU"/>
              </w:rPr>
              <w:t xml:space="preserve"> </w:t>
            </w:r>
            <w:r w:rsidR="004D2807">
              <w:rPr>
                <w:rFonts w:ascii="Times New Roman" w:hAnsi="Times New Roman" w:cs="Times New Roman"/>
                <w:b/>
                <w:sz w:val="20"/>
                <w:szCs w:val="20"/>
                <w:lang w:val="ru-RU"/>
              </w:rPr>
              <w:t>минут</w:t>
            </w:r>
          </w:p>
        </w:tc>
        <w:tc>
          <w:tcPr>
            <w:tcW w:w="3345"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pStyle w:val="NESTGTableBullet"/>
              <w:numPr>
                <w:ilvl w:val="0"/>
                <w:numId w:val="3"/>
              </w:numPr>
              <w:ind w:left="0"/>
              <w:jc w:val="left"/>
              <w:rPr>
                <w:color w:val="auto"/>
                <w:sz w:val="20"/>
                <w:szCs w:val="20"/>
              </w:rPr>
            </w:pPr>
            <w:r w:rsidRPr="004D2807">
              <w:rPr>
                <w:color w:val="auto"/>
                <w:sz w:val="20"/>
                <w:szCs w:val="20"/>
              </w:rPr>
              <w:t>Мұғалім оқушылармен сәлемдеседі</w:t>
            </w:r>
          </w:p>
          <w:p w:rsidR="00B4303D" w:rsidRPr="004D2807" w:rsidRDefault="00B4303D" w:rsidP="004D2807">
            <w:pPr>
              <w:pStyle w:val="NESTGTableBullet"/>
              <w:jc w:val="left"/>
              <w:rPr>
                <w:color w:val="auto"/>
                <w:sz w:val="20"/>
                <w:szCs w:val="20"/>
              </w:rPr>
            </w:pPr>
            <w:r w:rsidRPr="004D2807">
              <w:rPr>
                <w:color w:val="auto"/>
                <w:sz w:val="20"/>
                <w:szCs w:val="20"/>
              </w:rPr>
              <w:t>Мұғалім оқушыларды сабақ тақырыбымен, күтілетін нәтижелермен және сабақ мақсаттарымен таныстырады.</w:t>
            </w:r>
          </w:p>
          <w:p w:rsidR="00B4303D" w:rsidRPr="004D2807" w:rsidRDefault="00B4303D" w:rsidP="004D2807">
            <w:pPr>
              <w:pStyle w:val="NESTGTableBullet"/>
              <w:jc w:val="left"/>
              <w:rPr>
                <w:color w:val="auto"/>
                <w:sz w:val="20"/>
                <w:szCs w:val="20"/>
              </w:rPr>
            </w:pPr>
            <w:r w:rsidRPr="004D2807">
              <w:rPr>
                <w:color w:val="auto"/>
                <w:sz w:val="20"/>
                <w:szCs w:val="20"/>
              </w:rPr>
              <w:t>Күтілетін нәтижелер</w:t>
            </w:r>
          </w:p>
          <w:p w:rsidR="00354CB5" w:rsidRPr="004D2807" w:rsidRDefault="00354CB5" w:rsidP="004D2807">
            <w:pPr>
              <w:widowControl w:val="0"/>
              <w:rPr>
                <w:rFonts w:ascii="Times New Roman" w:hAnsi="Times New Roman" w:cs="Times New Roman"/>
                <w:sz w:val="20"/>
                <w:szCs w:val="20"/>
                <w:lang w:val="kk-KZ"/>
              </w:rPr>
            </w:pPr>
            <w:r w:rsidRPr="004D2807">
              <w:rPr>
                <w:rFonts w:ascii="Times New Roman" w:hAnsi="Times New Roman" w:cs="Times New Roman"/>
                <w:sz w:val="20"/>
                <w:szCs w:val="20"/>
                <w:lang w:val="kk-KZ"/>
              </w:rPr>
              <w:t>Күтілетін нәтиже:</w:t>
            </w:r>
          </w:p>
          <w:p w:rsidR="00354CB5" w:rsidRPr="004D2807" w:rsidRDefault="00354CB5" w:rsidP="004D2807">
            <w:pPr>
              <w:widowControl w:val="0"/>
              <w:rPr>
                <w:rFonts w:ascii="Times New Roman" w:hAnsi="Times New Roman" w:cs="Times New Roman"/>
                <w:sz w:val="20"/>
                <w:szCs w:val="20"/>
                <w:lang w:val="kk-KZ"/>
              </w:rPr>
            </w:pPr>
            <w:r w:rsidRPr="004D2807">
              <w:rPr>
                <w:rFonts w:ascii="Times New Roman" w:hAnsi="Times New Roman" w:cs="Times New Roman"/>
                <w:sz w:val="20"/>
                <w:szCs w:val="20"/>
                <w:lang w:val="kk-KZ"/>
              </w:rPr>
              <w:t>- оқушылар  ойындар кезінде әділ ойын, патриотизм, ынтымақтастықты көрсететін мінез-құлықты бағалайды;</w:t>
            </w:r>
          </w:p>
          <w:p w:rsidR="00354CB5" w:rsidRPr="004D2807" w:rsidRDefault="00354CB5" w:rsidP="004D2807">
            <w:pPr>
              <w:widowControl w:val="0"/>
              <w:rPr>
                <w:rFonts w:ascii="Times New Roman" w:hAnsi="Times New Roman" w:cs="Times New Roman"/>
                <w:sz w:val="20"/>
                <w:szCs w:val="20"/>
                <w:lang w:val="kk-KZ"/>
              </w:rPr>
            </w:pPr>
            <w:r w:rsidRPr="004D2807">
              <w:rPr>
                <w:rFonts w:ascii="Times New Roman" w:hAnsi="Times New Roman" w:cs="Times New Roman"/>
                <w:sz w:val="20"/>
                <w:szCs w:val="20"/>
                <w:lang w:val="kk-KZ"/>
              </w:rPr>
              <w:t>- оқушылар  командалық жұмыс дағдыларын көрсетеді және көрсете алады;</w:t>
            </w:r>
          </w:p>
          <w:p w:rsidR="00354CB5" w:rsidRPr="004D2807" w:rsidRDefault="00354CB5" w:rsidP="004D2807">
            <w:pPr>
              <w:pStyle w:val="NESTGTableBullet"/>
              <w:jc w:val="left"/>
              <w:rPr>
                <w:color w:val="auto"/>
                <w:sz w:val="20"/>
                <w:szCs w:val="20"/>
              </w:rPr>
            </w:pPr>
            <w:r w:rsidRPr="004D2807">
              <w:rPr>
                <w:color w:val="auto"/>
                <w:sz w:val="20"/>
                <w:szCs w:val="20"/>
              </w:rPr>
              <w:t>- Қазақ ұлттық ойындарында студенттер білім мен дағдыларды көрсете алады.</w:t>
            </w:r>
          </w:p>
          <w:p w:rsidR="00B4303D" w:rsidRPr="004D2807" w:rsidRDefault="00B4303D" w:rsidP="004D2807">
            <w:pPr>
              <w:pStyle w:val="NESTGTableBullet"/>
              <w:jc w:val="left"/>
              <w:rPr>
                <w:color w:val="auto"/>
                <w:sz w:val="20"/>
                <w:szCs w:val="20"/>
              </w:rPr>
            </w:pPr>
            <w:r w:rsidRPr="004D2807">
              <w:rPr>
                <w:b/>
                <w:color w:val="auto"/>
                <w:sz w:val="20"/>
                <w:szCs w:val="20"/>
              </w:rPr>
              <w:t>II</w:t>
            </w:r>
            <w:r w:rsidRPr="004D2807">
              <w:rPr>
                <w:color w:val="auto"/>
                <w:sz w:val="20"/>
                <w:szCs w:val="20"/>
              </w:rPr>
              <w:t>. Мұғалім сабақтағы қауіпсіздік техникасын еске салады.</w:t>
            </w:r>
          </w:p>
          <w:p w:rsidR="0018370C" w:rsidRPr="004D2807" w:rsidRDefault="0018370C" w:rsidP="004D2807">
            <w:pPr>
              <w:pStyle w:val="NESTGTableBullet"/>
              <w:jc w:val="left"/>
              <w:rPr>
                <w:color w:val="auto"/>
                <w:sz w:val="20"/>
                <w:szCs w:val="20"/>
              </w:rPr>
            </w:pPr>
            <w:r w:rsidRPr="004D2807">
              <w:rPr>
                <w:color w:val="auto"/>
                <w:sz w:val="20"/>
                <w:szCs w:val="20"/>
              </w:rPr>
              <w:lastRenderedPageBreak/>
              <w:t>ЖДЖ орындайды.</w:t>
            </w:r>
            <w:r w:rsidR="00380B0B" w:rsidRPr="004D2807">
              <w:rPr>
                <w:color w:val="auto"/>
                <w:sz w:val="20"/>
                <w:szCs w:val="20"/>
              </w:rPr>
              <w:t>(жүру, жүгіру, бір орында орындалатын жаттығулар</w:t>
            </w:r>
            <w:r w:rsidR="00970CBA" w:rsidRPr="004D2807">
              <w:rPr>
                <w:color w:val="auto"/>
                <w:sz w:val="20"/>
                <w:szCs w:val="20"/>
              </w:rPr>
              <w:t xml:space="preserve"> т.б</w:t>
            </w:r>
            <w:r w:rsidR="00380B0B" w:rsidRPr="004D2807">
              <w:rPr>
                <w:color w:val="auto"/>
                <w:sz w:val="20"/>
                <w:szCs w:val="20"/>
              </w:rPr>
              <w:t>)</w:t>
            </w:r>
          </w:p>
          <w:p w:rsidR="00354CB5" w:rsidRPr="004D2807" w:rsidRDefault="00354CB5" w:rsidP="004D2807">
            <w:pPr>
              <w:pStyle w:val="NESTGTableBullet"/>
              <w:jc w:val="left"/>
              <w:rPr>
                <w:color w:val="auto"/>
                <w:sz w:val="20"/>
                <w:szCs w:val="20"/>
              </w:rPr>
            </w:pPr>
            <w:r w:rsidRPr="004D2807">
              <w:rPr>
                <w:color w:val="auto"/>
                <w:sz w:val="20"/>
                <w:szCs w:val="20"/>
              </w:rPr>
              <w:t>Тек бір минут стратегиясы</w:t>
            </w:r>
          </w:p>
          <w:p w:rsidR="00D95297" w:rsidRPr="004D2807" w:rsidRDefault="00D95297" w:rsidP="004D2807">
            <w:pPr>
              <w:rPr>
                <w:rFonts w:ascii="Times New Roman" w:hAnsi="Times New Roman" w:cs="Times New Roman"/>
                <w:noProof/>
                <w:sz w:val="20"/>
                <w:szCs w:val="20"/>
                <w:lang w:val="kk-KZ" w:eastAsia="ru-RU"/>
              </w:rPr>
            </w:pPr>
            <w:r w:rsidRPr="004D2807">
              <w:rPr>
                <w:rFonts w:ascii="Times New Roman" w:hAnsi="Times New Roman" w:cs="Times New Roman"/>
                <w:noProof/>
                <w:sz w:val="20"/>
                <w:szCs w:val="20"/>
                <w:lang w:val="kk-KZ" w:eastAsia="ru-RU"/>
              </w:rPr>
              <w:t>Белсенді әдістің  мақсаты: пән бойынша алдын ала білімді тексеру; материалды қорытады</w:t>
            </w:r>
          </w:p>
          <w:p w:rsidR="00D95297" w:rsidRPr="004D2807" w:rsidRDefault="00D95297" w:rsidP="004D2807">
            <w:pPr>
              <w:rPr>
                <w:rFonts w:ascii="Times New Roman" w:hAnsi="Times New Roman" w:cs="Times New Roman"/>
                <w:noProof/>
                <w:sz w:val="20"/>
                <w:szCs w:val="20"/>
                <w:lang w:val="kk-KZ" w:eastAsia="ru-RU"/>
              </w:rPr>
            </w:pPr>
            <w:r w:rsidRPr="004D2807">
              <w:rPr>
                <w:rFonts w:ascii="Times New Roman" w:hAnsi="Times New Roman" w:cs="Times New Roman"/>
                <w:noProof/>
                <w:sz w:val="20"/>
                <w:szCs w:val="20"/>
                <w:lang w:val="kk-KZ" w:eastAsia="ru-RU"/>
              </w:rPr>
              <w:t>Сипаттамасы: қабылдау сабақтың әр түрлі кезеңдерінде қолданылуы мүмкін.</w:t>
            </w:r>
          </w:p>
          <w:p w:rsidR="00D95297" w:rsidRPr="004D2807" w:rsidRDefault="00D95297" w:rsidP="004D2807">
            <w:pPr>
              <w:rPr>
                <w:rFonts w:ascii="Times New Roman" w:hAnsi="Times New Roman" w:cs="Times New Roman"/>
                <w:noProof/>
                <w:sz w:val="20"/>
                <w:szCs w:val="20"/>
                <w:lang w:val="kk-KZ" w:eastAsia="ru-RU"/>
              </w:rPr>
            </w:pPr>
            <w:r w:rsidRPr="004D2807">
              <w:rPr>
                <w:rFonts w:ascii="Times New Roman" w:hAnsi="Times New Roman" w:cs="Times New Roman"/>
                <w:noProof/>
                <w:sz w:val="20"/>
                <w:szCs w:val="20"/>
                <w:lang w:val="kk-KZ" w:eastAsia="ru-RU"/>
              </w:rPr>
              <w:t>Бұл стратегияның мәні мұғалім сұраған тақырыпқа студенттердің бір минут сөйлесуі.</w:t>
            </w:r>
          </w:p>
          <w:p w:rsidR="00D95297" w:rsidRPr="004D2807" w:rsidRDefault="00D95297" w:rsidP="004D2807">
            <w:pPr>
              <w:rPr>
                <w:rFonts w:ascii="Times New Roman" w:hAnsi="Times New Roman" w:cs="Times New Roman"/>
                <w:noProof/>
                <w:sz w:val="20"/>
                <w:szCs w:val="20"/>
                <w:lang w:val="kk-KZ" w:eastAsia="ru-RU"/>
              </w:rPr>
            </w:pPr>
            <w:r w:rsidRPr="004D2807">
              <w:rPr>
                <w:rFonts w:ascii="Times New Roman" w:hAnsi="Times New Roman" w:cs="Times New Roman"/>
                <w:noProof/>
                <w:sz w:val="20"/>
                <w:szCs w:val="20"/>
                <w:lang w:val="kk-KZ" w:eastAsia="ru-RU"/>
              </w:rPr>
              <w:t>Жұптасып жатқан оқушылар сабақта қолайлы жағдай жасау үшін жағдайлар деп аталады.</w:t>
            </w:r>
          </w:p>
          <w:p w:rsidR="00B4303D" w:rsidRPr="004D2807" w:rsidRDefault="00B4303D" w:rsidP="004D2807">
            <w:pPr>
              <w:rPr>
                <w:rFonts w:ascii="Times New Roman" w:hAnsi="Times New Roman" w:cs="Times New Roman"/>
                <w:sz w:val="20"/>
                <w:szCs w:val="20"/>
                <w:lang w:val="kk-KZ"/>
              </w:rPr>
            </w:pPr>
            <w:r w:rsidRPr="004D2807">
              <w:rPr>
                <w:rFonts w:ascii="Times New Roman" w:hAnsi="Times New Roman" w:cs="Times New Roman"/>
                <w:b/>
                <w:sz w:val="20"/>
                <w:szCs w:val="20"/>
                <w:lang w:val="kk-KZ"/>
              </w:rPr>
              <w:t xml:space="preserve">Мұғалім сұрақ қояды: </w:t>
            </w:r>
            <w:r w:rsidRPr="004D2807">
              <w:rPr>
                <w:rFonts w:ascii="Times New Roman" w:hAnsi="Times New Roman" w:cs="Times New Roman"/>
                <w:sz w:val="20"/>
                <w:szCs w:val="20"/>
                <w:lang w:val="kk-KZ"/>
              </w:rPr>
              <w:t>- сіз таңдаған көңіл-күйлеріңізді қалай түсіндіруші едіңіз?</w:t>
            </w:r>
          </w:p>
        </w:tc>
        <w:tc>
          <w:tcPr>
            <w:tcW w:w="882" w:type="pct"/>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lastRenderedPageBreak/>
              <w:t>Кең, таза кеңістік әрбір әрекет үшін.</w:t>
            </w:r>
          </w:p>
          <w:p w:rsidR="00B4303D" w:rsidRPr="004D2807" w:rsidRDefault="00B4303D"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Мұғалімге ысқырық</w:t>
            </w:r>
          </w:p>
        </w:tc>
      </w:tr>
      <w:tr w:rsidR="004D2807" w:rsidRPr="004D2807" w:rsidTr="00AA4D15">
        <w:trPr>
          <w:trHeight w:val="1408"/>
        </w:trPr>
        <w:tc>
          <w:tcPr>
            <w:tcW w:w="773" w:type="pct"/>
            <w:tcBorders>
              <w:top w:val="single" w:sz="4" w:space="0" w:color="auto"/>
              <w:left w:val="single" w:sz="4" w:space="0" w:color="auto"/>
              <w:bottom w:val="single" w:sz="4" w:space="0" w:color="auto"/>
              <w:right w:val="single" w:sz="4" w:space="0" w:color="auto"/>
            </w:tcBorders>
          </w:tcPr>
          <w:p w:rsidR="00B4303D" w:rsidRPr="004D2807" w:rsidRDefault="00B4303D" w:rsidP="004D2807">
            <w:pPr>
              <w:rPr>
                <w:rFonts w:ascii="Times New Roman" w:hAnsi="Times New Roman" w:cs="Times New Roman"/>
                <w:b/>
                <w:sz w:val="20"/>
                <w:szCs w:val="20"/>
              </w:rPr>
            </w:pPr>
            <w:r w:rsidRPr="004D2807">
              <w:rPr>
                <w:rFonts w:ascii="Times New Roman" w:hAnsi="Times New Roman" w:cs="Times New Roman"/>
                <w:b/>
                <w:sz w:val="20"/>
                <w:szCs w:val="20"/>
                <w:lang w:val="ru-RU"/>
              </w:rPr>
              <w:lastRenderedPageBreak/>
              <w:t>Сабақтың ортасы</w:t>
            </w:r>
          </w:p>
          <w:p w:rsidR="00B4303D" w:rsidRPr="004D2807" w:rsidRDefault="00AA4D15" w:rsidP="004D2807">
            <w:pPr>
              <w:rPr>
                <w:rFonts w:ascii="Times New Roman" w:hAnsi="Times New Roman" w:cs="Times New Roman"/>
                <w:b/>
                <w:sz w:val="20"/>
                <w:szCs w:val="20"/>
                <w:lang w:val="en-US"/>
              </w:rPr>
            </w:pPr>
            <w:r w:rsidRPr="004D2807">
              <w:rPr>
                <w:rFonts w:ascii="Times New Roman" w:hAnsi="Times New Roman" w:cs="Times New Roman"/>
                <w:b/>
                <w:sz w:val="20"/>
                <w:szCs w:val="20"/>
                <w:lang w:val="kk-KZ"/>
              </w:rPr>
              <w:t>10-2</w:t>
            </w:r>
            <w:r w:rsidRPr="004D2807">
              <w:rPr>
                <w:rFonts w:ascii="Times New Roman" w:hAnsi="Times New Roman" w:cs="Times New Roman"/>
                <w:b/>
                <w:sz w:val="20"/>
                <w:szCs w:val="20"/>
                <w:lang w:val="en-US"/>
              </w:rPr>
              <w:t>5</w:t>
            </w:r>
            <w:r w:rsidR="004D2807">
              <w:rPr>
                <w:rFonts w:ascii="Times New Roman" w:hAnsi="Times New Roman" w:cs="Times New Roman"/>
                <w:b/>
                <w:sz w:val="20"/>
                <w:szCs w:val="20"/>
                <w:lang w:val="ru-RU"/>
              </w:rPr>
              <w:t xml:space="preserve"> </w:t>
            </w:r>
            <w:r w:rsidR="004D2807">
              <w:rPr>
                <w:rFonts w:ascii="Times New Roman" w:hAnsi="Times New Roman" w:cs="Times New Roman"/>
                <w:b/>
                <w:sz w:val="20"/>
                <w:szCs w:val="20"/>
                <w:lang w:val="ru-RU"/>
              </w:rPr>
              <w:t>минут</w:t>
            </w: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b/>
                <w:sz w:val="20"/>
                <w:szCs w:val="20"/>
                <w:lang w:val="kk-KZ"/>
              </w:rPr>
            </w:pPr>
          </w:p>
          <w:p w:rsidR="00B4303D" w:rsidRPr="004D2807" w:rsidRDefault="00B4303D" w:rsidP="004D2807">
            <w:pPr>
              <w:rPr>
                <w:rFonts w:ascii="Times New Roman" w:hAnsi="Times New Roman" w:cs="Times New Roman"/>
                <w:b/>
                <w:sz w:val="20"/>
                <w:szCs w:val="20"/>
                <w:lang w:val="kk-KZ"/>
              </w:rPr>
            </w:pPr>
          </w:p>
          <w:p w:rsidR="00B4303D" w:rsidRPr="004D2807" w:rsidRDefault="00AA4D15" w:rsidP="004D2807">
            <w:pPr>
              <w:rPr>
                <w:rFonts w:ascii="Times New Roman" w:hAnsi="Times New Roman" w:cs="Times New Roman"/>
                <w:b/>
                <w:sz w:val="20"/>
                <w:szCs w:val="20"/>
                <w:lang w:val="en-US"/>
              </w:rPr>
            </w:pPr>
            <w:r w:rsidRPr="004D2807">
              <w:rPr>
                <w:rFonts w:ascii="Times New Roman" w:hAnsi="Times New Roman" w:cs="Times New Roman"/>
                <w:b/>
                <w:sz w:val="20"/>
                <w:szCs w:val="20"/>
                <w:lang w:val="kk-KZ"/>
              </w:rPr>
              <w:t>2</w:t>
            </w:r>
            <w:r w:rsidRPr="004D2807">
              <w:rPr>
                <w:rFonts w:ascii="Times New Roman" w:hAnsi="Times New Roman" w:cs="Times New Roman"/>
                <w:b/>
                <w:sz w:val="20"/>
                <w:szCs w:val="20"/>
                <w:lang w:val="en-US"/>
              </w:rPr>
              <w:t>5</w:t>
            </w:r>
            <w:r w:rsidR="00B4303D" w:rsidRPr="004D2807">
              <w:rPr>
                <w:rFonts w:ascii="Times New Roman" w:hAnsi="Times New Roman" w:cs="Times New Roman"/>
                <w:b/>
                <w:sz w:val="20"/>
                <w:szCs w:val="20"/>
                <w:lang w:val="kk-KZ"/>
              </w:rPr>
              <w:t>-</w:t>
            </w:r>
            <w:r w:rsidRPr="004D2807">
              <w:rPr>
                <w:rFonts w:ascii="Times New Roman" w:hAnsi="Times New Roman" w:cs="Times New Roman"/>
                <w:b/>
                <w:sz w:val="20"/>
                <w:szCs w:val="20"/>
                <w:lang w:val="en-US"/>
              </w:rPr>
              <w:t>40</w:t>
            </w:r>
            <w:r w:rsidR="004D2807">
              <w:rPr>
                <w:rFonts w:ascii="Times New Roman" w:hAnsi="Times New Roman" w:cs="Times New Roman"/>
                <w:b/>
                <w:sz w:val="20"/>
                <w:szCs w:val="20"/>
                <w:lang w:val="ru-RU"/>
              </w:rPr>
              <w:t xml:space="preserve"> </w:t>
            </w:r>
            <w:r w:rsidR="004D2807">
              <w:rPr>
                <w:rFonts w:ascii="Times New Roman" w:hAnsi="Times New Roman" w:cs="Times New Roman"/>
                <w:b/>
                <w:sz w:val="20"/>
                <w:szCs w:val="20"/>
                <w:lang w:val="ru-RU"/>
              </w:rPr>
              <w:t>минут</w:t>
            </w:r>
          </w:p>
        </w:tc>
        <w:tc>
          <w:tcPr>
            <w:tcW w:w="3345" w:type="pct"/>
            <w:gridSpan w:val="2"/>
            <w:tcBorders>
              <w:top w:val="single" w:sz="4" w:space="0" w:color="auto"/>
              <w:left w:val="single" w:sz="4" w:space="0" w:color="auto"/>
              <w:bottom w:val="single" w:sz="4" w:space="0" w:color="auto"/>
              <w:right w:val="single" w:sz="4" w:space="0" w:color="auto"/>
            </w:tcBorders>
            <w:hideMark/>
          </w:tcPr>
          <w:p w:rsidR="008D36E4" w:rsidRPr="004D2807" w:rsidRDefault="008D36E4" w:rsidP="004D2807">
            <w:pPr>
              <w:rPr>
                <w:rFonts w:ascii="Times New Roman" w:hAnsi="Times New Roman" w:cs="Times New Roman"/>
                <w:b/>
                <w:bCs/>
                <w:iCs/>
                <w:sz w:val="20"/>
                <w:szCs w:val="20"/>
                <w:lang w:val="kk-KZ" w:eastAsia="ru-RU"/>
              </w:rPr>
            </w:pPr>
          </w:p>
          <w:p w:rsidR="00354CB5" w:rsidRPr="004D2807" w:rsidRDefault="008D36E4" w:rsidP="004D2807">
            <w:pPr>
              <w:rPr>
                <w:rFonts w:ascii="Times New Roman" w:hAnsi="Times New Roman" w:cs="Times New Roman"/>
                <w:b/>
                <w:bCs/>
                <w:iCs/>
                <w:sz w:val="20"/>
                <w:szCs w:val="20"/>
                <w:lang w:val="kk-KZ" w:eastAsia="ru-RU"/>
              </w:rPr>
            </w:pPr>
            <w:r w:rsidRPr="004D2807">
              <w:rPr>
                <w:rFonts w:ascii="Times New Roman" w:hAnsi="Times New Roman" w:cs="Times New Roman"/>
                <w:b/>
                <w:bCs/>
                <w:iCs/>
                <w:sz w:val="20"/>
                <w:szCs w:val="20"/>
                <w:lang w:val="kk-KZ" w:eastAsia="ru-RU"/>
              </w:rPr>
              <w:t>(Т.ҚБ)</w:t>
            </w:r>
            <w:r w:rsidR="00354CB5" w:rsidRPr="004D2807">
              <w:rPr>
                <w:rFonts w:ascii="Times New Roman" w:hAnsi="Times New Roman" w:cs="Times New Roman"/>
                <w:b/>
                <w:bCs/>
                <w:iCs/>
                <w:sz w:val="20"/>
                <w:szCs w:val="20"/>
                <w:lang w:val="kk-KZ" w:eastAsia="ru-RU"/>
              </w:rPr>
              <w:t xml:space="preserve"> Аңшылар мен үйректер</w:t>
            </w:r>
          </w:p>
          <w:p w:rsidR="00354CB5" w:rsidRPr="004D2807" w:rsidRDefault="00354CB5" w:rsidP="004D2807">
            <w:pPr>
              <w:rPr>
                <w:rFonts w:ascii="Times New Roman" w:hAnsi="Times New Roman" w:cs="Times New Roman"/>
                <w:bCs/>
                <w:iCs/>
                <w:sz w:val="20"/>
                <w:szCs w:val="20"/>
                <w:lang w:val="kk-KZ" w:eastAsia="ru-RU"/>
              </w:rPr>
            </w:pPr>
            <w:r w:rsidRPr="004D2807">
              <w:rPr>
                <w:rFonts w:ascii="Times New Roman" w:hAnsi="Times New Roman" w:cs="Times New Roman"/>
                <w:bCs/>
                <w:iCs/>
                <w:sz w:val="20"/>
                <w:szCs w:val="20"/>
                <w:lang w:val="kk-KZ" w:eastAsia="ru-RU"/>
              </w:rPr>
              <w:t>Ойыншылар шеңбер бойында қолдарынан ұстап тұрады.  Алғашқы есептеледі - екіншісі ойыншылар екі командаға бөлінеді. Бір команда «аңшылар», екіншісі - «үйректер». Өрмекшілер ортасында орналасқан. Аңшылар өз орындарында шеңберде қалады. Дөңгелекті тұрып жатқан ойыншылардың алдында бұған назар аударылады. Аңшылар үйрекке волейбол алуға тырысады. Допты тигізген үйрек шеңберден шығады. Дөңгелектерде ешкілер болмаған кезде командалар орындар мен рөлдерді өзгертеді. Барлық үйректерді тез соққан команда жеңді.</w:t>
            </w:r>
          </w:p>
          <w:p w:rsidR="00354CB5" w:rsidRPr="004D2807" w:rsidRDefault="00354CB5" w:rsidP="004D2807">
            <w:pPr>
              <w:rPr>
                <w:rFonts w:ascii="Times New Roman" w:hAnsi="Times New Roman" w:cs="Times New Roman"/>
                <w:bCs/>
                <w:iCs/>
                <w:sz w:val="20"/>
                <w:szCs w:val="20"/>
                <w:lang w:val="kk-KZ" w:eastAsia="ru-RU"/>
              </w:rPr>
            </w:pPr>
            <w:r w:rsidRPr="004D2807">
              <w:rPr>
                <w:rFonts w:ascii="Times New Roman" w:hAnsi="Times New Roman" w:cs="Times New Roman"/>
                <w:bCs/>
                <w:iCs/>
                <w:sz w:val="20"/>
                <w:szCs w:val="20"/>
                <w:lang w:val="kk-KZ" w:eastAsia="ru-RU"/>
              </w:rPr>
              <w:t>Дескриптор</w:t>
            </w:r>
          </w:p>
          <w:p w:rsidR="00354CB5" w:rsidRPr="004D2807" w:rsidRDefault="00354CB5" w:rsidP="004D2807">
            <w:pPr>
              <w:rPr>
                <w:rFonts w:ascii="Times New Roman" w:hAnsi="Times New Roman" w:cs="Times New Roman"/>
                <w:bCs/>
                <w:iCs/>
                <w:sz w:val="20"/>
                <w:szCs w:val="20"/>
                <w:lang w:val="kk-KZ" w:eastAsia="ru-RU"/>
              </w:rPr>
            </w:pPr>
            <w:r w:rsidRPr="004D2807">
              <w:rPr>
                <w:rFonts w:ascii="Times New Roman" w:hAnsi="Times New Roman" w:cs="Times New Roman"/>
                <w:bCs/>
                <w:iCs/>
                <w:sz w:val="20"/>
                <w:szCs w:val="20"/>
                <w:lang w:val="kk-KZ" w:eastAsia="ru-RU"/>
              </w:rPr>
              <w:t>-қауіпсіздік ережесін біледі</w:t>
            </w:r>
          </w:p>
          <w:p w:rsidR="00354CB5" w:rsidRPr="004D2807" w:rsidRDefault="00354CB5" w:rsidP="004D2807">
            <w:pPr>
              <w:widowControl w:val="0"/>
              <w:tabs>
                <w:tab w:val="num" w:pos="4"/>
              </w:tabs>
              <w:rPr>
                <w:rFonts w:ascii="Times New Roman" w:hAnsi="Times New Roman" w:cs="Times New Roman"/>
                <w:bCs/>
                <w:sz w:val="20"/>
                <w:szCs w:val="20"/>
                <w:lang w:val="kk-KZ"/>
              </w:rPr>
            </w:pPr>
            <w:r w:rsidRPr="004D2807">
              <w:rPr>
                <w:rFonts w:ascii="Times New Roman" w:hAnsi="Times New Roman" w:cs="Times New Roman"/>
                <w:bCs/>
                <w:iCs/>
                <w:sz w:val="20"/>
                <w:szCs w:val="20"/>
                <w:lang w:val="kk-KZ" w:eastAsia="ru-RU"/>
              </w:rPr>
              <w:t>-</w:t>
            </w:r>
            <w:r w:rsidRPr="004D2807">
              <w:rPr>
                <w:rFonts w:ascii="Times New Roman" w:hAnsi="Times New Roman" w:cs="Times New Roman"/>
                <w:sz w:val="20"/>
                <w:szCs w:val="20"/>
                <w:lang w:val="kk-KZ"/>
              </w:rPr>
              <w:t xml:space="preserve"> 3 рет ойыннан үйрек шықты ;</w:t>
            </w:r>
          </w:p>
          <w:p w:rsidR="00354CB5" w:rsidRPr="004D2807" w:rsidRDefault="00354CB5" w:rsidP="004D2807">
            <w:pPr>
              <w:widowControl w:val="0"/>
              <w:tabs>
                <w:tab w:val="num" w:pos="4"/>
              </w:tabs>
              <w:rPr>
                <w:rFonts w:ascii="Times New Roman" w:hAnsi="Times New Roman" w:cs="Times New Roman"/>
                <w:bCs/>
                <w:sz w:val="20"/>
                <w:szCs w:val="20"/>
                <w:lang w:val="kk-KZ"/>
              </w:rPr>
            </w:pPr>
            <w:r w:rsidRPr="004D2807">
              <w:rPr>
                <w:rFonts w:ascii="Times New Roman" w:hAnsi="Times New Roman" w:cs="Times New Roman"/>
                <w:bCs/>
                <w:sz w:val="20"/>
                <w:szCs w:val="20"/>
                <w:lang w:val="kk-KZ"/>
              </w:rPr>
              <w:t>- сызықта дұрыс қимыл жасады;</w:t>
            </w:r>
          </w:p>
          <w:p w:rsidR="00354CB5" w:rsidRPr="004D2807" w:rsidRDefault="00354CB5" w:rsidP="004D2807">
            <w:pPr>
              <w:widowControl w:val="0"/>
              <w:tabs>
                <w:tab w:val="num" w:pos="4"/>
              </w:tabs>
              <w:rPr>
                <w:rFonts w:ascii="Times New Roman" w:hAnsi="Times New Roman" w:cs="Times New Roman"/>
                <w:bCs/>
                <w:sz w:val="20"/>
                <w:szCs w:val="20"/>
                <w:lang w:val="kk-KZ"/>
              </w:rPr>
            </w:pPr>
            <w:r w:rsidRPr="004D2807">
              <w:rPr>
                <w:rFonts w:ascii="Times New Roman" w:hAnsi="Times New Roman" w:cs="Times New Roman"/>
                <w:bCs/>
                <w:sz w:val="20"/>
                <w:szCs w:val="20"/>
                <w:lang w:val="kk-KZ"/>
              </w:rPr>
              <w:t>- қозғалыс дағдыларын дамытады;</w:t>
            </w:r>
          </w:p>
          <w:p w:rsidR="00243E4D" w:rsidRPr="004D2807" w:rsidRDefault="00243E4D" w:rsidP="004D2807">
            <w:pPr>
              <w:rPr>
                <w:rFonts w:ascii="Times New Roman" w:eastAsiaTheme="majorEastAsia" w:hAnsi="Times New Roman" w:cs="Times New Roman"/>
                <w:sz w:val="20"/>
                <w:szCs w:val="20"/>
                <w:lang w:val="kk-KZ"/>
              </w:rPr>
            </w:pPr>
            <w:r w:rsidRPr="004D2807">
              <w:rPr>
                <w:rFonts w:ascii="Times New Roman" w:hAnsi="Times New Roman" w:cs="Times New Roman"/>
                <w:b/>
                <w:sz w:val="20"/>
                <w:szCs w:val="20"/>
                <w:lang w:val="kk-KZ"/>
              </w:rPr>
              <w:t>(Т, К, ҚБ)</w:t>
            </w:r>
            <w:r w:rsidRPr="004D2807">
              <w:rPr>
                <w:rFonts w:ascii="Times New Roman" w:hAnsi="Times New Roman" w:cs="Times New Roman"/>
                <w:sz w:val="20"/>
                <w:szCs w:val="20"/>
                <w:lang w:val="kk-KZ"/>
              </w:rPr>
              <w:t xml:space="preserve"> </w:t>
            </w:r>
            <w:r w:rsidR="00354CB5" w:rsidRPr="004D2807">
              <w:rPr>
                <w:rStyle w:val="10"/>
                <w:rFonts w:ascii="Times New Roman" w:hAnsi="Times New Roman" w:cs="Times New Roman"/>
                <w:color w:val="auto"/>
                <w:sz w:val="20"/>
                <w:szCs w:val="20"/>
                <w:lang w:val="kk-KZ"/>
              </w:rPr>
              <w:t>Мұғалім оқушыларға бір қозғалмалы ойын ережесін құрастыруды ұсынады</w:t>
            </w:r>
            <w:r w:rsidR="00354CB5" w:rsidRPr="004D2807">
              <w:rPr>
                <w:rStyle w:val="10"/>
                <w:rFonts w:ascii="Times New Roman" w:hAnsi="Times New Roman" w:cs="Times New Roman"/>
                <w:b/>
                <w:color w:val="auto"/>
                <w:sz w:val="20"/>
                <w:szCs w:val="20"/>
                <w:lang w:val="kk-KZ"/>
              </w:rPr>
              <w:t>.</w:t>
            </w:r>
          </w:p>
          <w:p w:rsidR="001A2269" w:rsidRPr="004D2807" w:rsidRDefault="00B4303D" w:rsidP="004D2807">
            <w:pPr>
              <w:rPr>
                <w:rFonts w:ascii="Times New Roman" w:hAnsi="Times New Roman" w:cs="Times New Roman"/>
                <w:sz w:val="20"/>
                <w:szCs w:val="20"/>
                <w:lang w:val="kk-KZ" w:eastAsia="ru-RU"/>
              </w:rPr>
            </w:pPr>
            <w:r w:rsidRPr="004D2807">
              <w:rPr>
                <w:rFonts w:ascii="Times New Roman" w:hAnsi="Times New Roman" w:cs="Times New Roman"/>
                <w:sz w:val="20"/>
                <w:szCs w:val="20"/>
                <w:lang w:val="kk-KZ"/>
              </w:rPr>
              <w:t>Дескриптор :</w:t>
            </w:r>
          </w:p>
          <w:p w:rsidR="009C7963" w:rsidRPr="004D2807" w:rsidRDefault="00380317"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w:t>
            </w:r>
            <w:r w:rsidR="009C7963" w:rsidRPr="004D2807">
              <w:rPr>
                <w:rFonts w:ascii="Times New Roman" w:hAnsi="Times New Roman" w:cs="Times New Roman"/>
                <w:sz w:val="20"/>
                <w:szCs w:val="20"/>
                <w:lang w:val="kk-KZ"/>
              </w:rPr>
              <w:t>қауіпсіздік ережесін біледі.</w:t>
            </w:r>
          </w:p>
          <w:p w:rsidR="009C7963" w:rsidRPr="004D2807" w:rsidRDefault="009C7963"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w:t>
            </w:r>
            <w:r w:rsidR="00AC545B" w:rsidRPr="004D2807">
              <w:rPr>
                <w:rFonts w:ascii="Times New Roman" w:hAnsi="Times New Roman" w:cs="Times New Roman"/>
                <w:spacing w:val="2"/>
                <w:sz w:val="20"/>
                <w:szCs w:val="20"/>
                <w:lang w:val="kk-KZ" w:eastAsia="ru-RU"/>
              </w:rPr>
              <w:t xml:space="preserve"> </w:t>
            </w:r>
            <w:r w:rsidR="00243E4D" w:rsidRPr="004D2807">
              <w:rPr>
                <w:rFonts w:ascii="Times New Roman" w:hAnsi="Times New Roman" w:cs="Times New Roman"/>
                <w:spacing w:val="2"/>
                <w:sz w:val="20"/>
                <w:szCs w:val="20"/>
                <w:lang w:val="kk-KZ" w:eastAsia="ru-RU"/>
              </w:rPr>
              <w:t xml:space="preserve">ойын кезінде ережені </w:t>
            </w:r>
            <w:r w:rsidR="00354CB5" w:rsidRPr="004D2807">
              <w:rPr>
                <w:rFonts w:ascii="Times New Roman" w:hAnsi="Times New Roman" w:cs="Times New Roman"/>
                <w:spacing w:val="2"/>
                <w:sz w:val="20"/>
                <w:szCs w:val="20"/>
                <w:lang w:val="kk-KZ" w:eastAsia="ru-RU"/>
              </w:rPr>
              <w:t>құрастыра алады</w:t>
            </w:r>
            <w:r w:rsidR="00AC545B" w:rsidRPr="004D2807">
              <w:rPr>
                <w:rFonts w:ascii="Times New Roman" w:hAnsi="Times New Roman" w:cs="Times New Roman"/>
                <w:spacing w:val="2"/>
                <w:sz w:val="20"/>
                <w:szCs w:val="20"/>
                <w:lang w:val="kk-KZ" w:eastAsia="ru-RU"/>
              </w:rPr>
              <w:t>.</w:t>
            </w:r>
          </w:p>
          <w:p w:rsidR="00A5501D" w:rsidRPr="004D2807" w:rsidRDefault="009C7963"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w:t>
            </w:r>
            <w:r w:rsidR="00243E4D" w:rsidRPr="004D2807">
              <w:rPr>
                <w:rFonts w:ascii="Times New Roman" w:hAnsi="Times New Roman" w:cs="Times New Roman"/>
                <w:sz w:val="20"/>
                <w:szCs w:val="20"/>
                <w:lang w:val="kk-KZ"/>
              </w:rPr>
              <w:t>ойында топты жеңіске жетелейді.</w:t>
            </w:r>
          </w:p>
          <w:p w:rsidR="00354CB5"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Дифференциациялау жүзеге асырылады:</w:t>
            </w:r>
          </w:p>
          <w:p w:rsidR="00354CB5"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а) физиологиялық сипаттамаларға:</w:t>
            </w:r>
          </w:p>
          <w:p w:rsidR="00354CB5"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 ұлдар жоғары жүктеме жасайды;</w:t>
            </w:r>
          </w:p>
          <w:p w:rsidR="00354CB5"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 қыздар аз жұмыс істейді;</w:t>
            </w:r>
          </w:p>
          <w:p w:rsidR="00354CB5"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б) физикалық қабілеттерге:</w:t>
            </w:r>
          </w:p>
          <w:p w:rsidR="00354CB5"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 оқушылар өздерінің моторикасын кеңейту үшін күрделі жаттығулар жасай алады;</w:t>
            </w:r>
          </w:p>
          <w:p w:rsidR="00354CB5"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 Неғұрлым қабілетті оқушылар кем мүмкіндіктері шектеулі оқушыларға қолдау көрсетеді.</w:t>
            </w:r>
          </w:p>
          <w:p w:rsidR="00B4303D" w:rsidRPr="004D2807" w:rsidRDefault="00B4303D" w:rsidP="004D2807">
            <w:pPr>
              <w:rPr>
                <w:rFonts w:ascii="Times New Roman" w:hAnsi="Times New Roman" w:cs="Times New Roman"/>
                <w:b/>
                <w:sz w:val="20"/>
                <w:szCs w:val="20"/>
                <w:lang w:val="kk-KZ" w:eastAsia="ru-RU"/>
              </w:rPr>
            </w:pPr>
            <w:r w:rsidRPr="004D2807">
              <w:rPr>
                <w:rFonts w:ascii="Times New Roman" w:hAnsi="Times New Roman" w:cs="Times New Roman"/>
                <w:b/>
                <w:sz w:val="20"/>
                <w:szCs w:val="20"/>
                <w:lang w:val="kk-KZ" w:eastAsia="ru-RU"/>
              </w:rPr>
              <w:t>Бағалау:</w:t>
            </w:r>
            <w:r w:rsidRPr="004D2807">
              <w:rPr>
                <w:rFonts w:ascii="Times New Roman" w:hAnsi="Times New Roman" w:cs="Times New Roman"/>
                <w:sz w:val="20"/>
                <w:szCs w:val="20"/>
                <w:lang w:val="kk-KZ" w:eastAsia="ru-RU"/>
              </w:rPr>
              <w:t xml:space="preserve"> тапсырманы орындағаннан кейін мұғалім оқушыларға </w:t>
            </w:r>
            <w:r w:rsidR="00EF4D31" w:rsidRPr="004D2807">
              <w:rPr>
                <w:rFonts w:ascii="Times New Roman" w:hAnsi="Times New Roman" w:cs="Times New Roman"/>
                <w:sz w:val="20"/>
                <w:szCs w:val="20"/>
                <w:lang w:val="kk-KZ" w:eastAsia="ru-RU"/>
              </w:rPr>
              <w:t xml:space="preserve"> </w:t>
            </w:r>
            <w:r w:rsidR="001A2269" w:rsidRPr="004D2807">
              <w:rPr>
                <w:rFonts w:ascii="Times New Roman" w:hAnsi="Times New Roman" w:cs="Times New Roman"/>
                <w:sz w:val="20"/>
                <w:szCs w:val="20"/>
                <w:lang w:val="kk-KZ" w:eastAsia="ru-RU"/>
              </w:rPr>
              <w:t>екі жұлдыз бір тілек арқылы бірін бірі бағалайды.</w:t>
            </w:r>
          </w:p>
          <w:p w:rsidR="00EF4D31" w:rsidRPr="004D2807" w:rsidRDefault="00B4303D" w:rsidP="004D2807">
            <w:pPr>
              <w:rPr>
                <w:rFonts w:ascii="Times New Roman" w:hAnsi="Times New Roman" w:cs="Times New Roman"/>
                <w:b/>
                <w:sz w:val="20"/>
                <w:szCs w:val="20"/>
                <w:lang w:val="kk-KZ" w:eastAsia="ru-RU"/>
              </w:rPr>
            </w:pPr>
            <w:r w:rsidRPr="004D2807">
              <w:rPr>
                <w:rFonts w:ascii="Times New Roman" w:hAnsi="Times New Roman" w:cs="Times New Roman"/>
                <w:b/>
                <w:sz w:val="20"/>
                <w:szCs w:val="20"/>
                <w:lang w:val="kk-KZ" w:eastAsia="ru-RU"/>
              </w:rPr>
              <w:t>Мұғалім сұрақ қояды:</w:t>
            </w:r>
          </w:p>
          <w:p w:rsidR="004B0E1C" w:rsidRPr="004D2807" w:rsidRDefault="00AD5D98"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 xml:space="preserve">Топтағы қарым-қатынасты сақтай отырып, бір-біріне баға береді. </w:t>
            </w:r>
            <w:r w:rsidR="004B0E1C" w:rsidRPr="004D2807">
              <w:rPr>
                <w:rFonts w:ascii="Times New Roman" w:hAnsi="Times New Roman" w:cs="Times New Roman"/>
                <w:sz w:val="20"/>
                <w:szCs w:val="20"/>
                <w:lang w:val="kk-KZ"/>
              </w:rPr>
              <w:t>Бұл ойын қандай физикалық қасиеттерді дамытады?</w:t>
            </w:r>
          </w:p>
          <w:p w:rsidR="004B0E1C" w:rsidRPr="004D2807" w:rsidRDefault="004B0E1C"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Бұл ойындар ынтымақтастық дағдысын дамытуға жәрдемдесе ме және олар қандай дағдыларды жетілдіреді?</w:t>
            </w:r>
          </w:p>
          <w:p w:rsidR="009C7963" w:rsidRPr="004D2807" w:rsidRDefault="00970CBA" w:rsidP="004D2807">
            <w:pPr>
              <w:pStyle w:val="NESTGTableBullet"/>
              <w:jc w:val="left"/>
              <w:rPr>
                <w:color w:val="auto"/>
                <w:sz w:val="20"/>
                <w:szCs w:val="20"/>
              </w:rPr>
            </w:pPr>
            <w:r w:rsidRPr="004D2807">
              <w:rPr>
                <w:color w:val="auto"/>
                <w:sz w:val="20"/>
                <w:szCs w:val="20"/>
              </w:rPr>
              <w:t>Мұғалім сабақ мақсаттарына қол жеткізген соң уақыт қалған жағдайда спорт ойындарын ұсынады.</w:t>
            </w:r>
          </w:p>
          <w:p w:rsidR="00B4303D" w:rsidRPr="004D2807" w:rsidRDefault="00970CBA" w:rsidP="004D2807">
            <w:pPr>
              <w:pStyle w:val="NESTGTableBullet"/>
              <w:jc w:val="left"/>
              <w:rPr>
                <w:color w:val="auto"/>
                <w:sz w:val="20"/>
                <w:szCs w:val="20"/>
              </w:rPr>
            </w:pPr>
            <w:r w:rsidRPr="004D2807">
              <w:rPr>
                <w:color w:val="auto"/>
                <w:sz w:val="20"/>
                <w:szCs w:val="20"/>
              </w:rPr>
              <w:t>(</w:t>
            </w:r>
            <w:r w:rsidR="00CB0DC8" w:rsidRPr="004D2807">
              <w:rPr>
                <w:color w:val="auto"/>
                <w:sz w:val="20"/>
                <w:szCs w:val="20"/>
              </w:rPr>
              <w:t>Футбол, волейбол, баскетбол т.б</w:t>
            </w:r>
            <w:r w:rsidRPr="004D2807">
              <w:rPr>
                <w:color w:val="auto"/>
                <w:sz w:val="20"/>
                <w:szCs w:val="20"/>
              </w:rPr>
              <w:t>)</w:t>
            </w:r>
          </w:p>
        </w:tc>
        <w:tc>
          <w:tcPr>
            <w:tcW w:w="882" w:type="pct"/>
            <w:tcBorders>
              <w:top w:val="single" w:sz="4" w:space="0" w:color="auto"/>
              <w:left w:val="single" w:sz="4" w:space="0" w:color="auto"/>
              <w:bottom w:val="single" w:sz="4" w:space="0" w:color="auto"/>
              <w:right w:val="single" w:sz="4" w:space="0" w:color="auto"/>
            </w:tcBorders>
            <w:hideMark/>
          </w:tcPr>
          <w:p w:rsidR="008216D0" w:rsidRPr="004D2807" w:rsidRDefault="008216D0" w:rsidP="004D2807">
            <w:pPr>
              <w:rPr>
                <w:rFonts w:ascii="Times New Roman" w:hAnsi="Times New Roman" w:cs="Times New Roman"/>
                <w:sz w:val="20"/>
                <w:szCs w:val="20"/>
                <w:lang w:val="kk-KZ"/>
              </w:rPr>
            </w:pPr>
          </w:p>
          <w:p w:rsidR="00970CBA" w:rsidRPr="004D2807" w:rsidRDefault="00970CBA"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Қазақ ойындарына сілтеме:</w:t>
            </w:r>
          </w:p>
          <w:p w:rsidR="00EF4D31" w:rsidRPr="004D2807" w:rsidRDefault="004D2807" w:rsidP="004D2807">
            <w:pPr>
              <w:rPr>
                <w:rFonts w:ascii="Times New Roman" w:hAnsi="Times New Roman" w:cs="Times New Roman"/>
                <w:sz w:val="20"/>
                <w:szCs w:val="20"/>
                <w:lang w:val="kk-KZ"/>
              </w:rPr>
            </w:pPr>
            <w:hyperlink r:id="rId8" w:history="1">
              <w:r w:rsidR="00970CBA" w:rsidRPr="004D2807">
                <w:rPr>
                  <w:rStyle w:val="a3"/>
                  <w:rFonts w:ascii="Times New Roman" w:hAnsi="Times New Roman" w:cs="Times New Roman"/>
                  <w:color w:val="auto"/>
                  <w:sz w:val="20"/>
                  <w:szCs w:val="20"/>
                  <w:u w:val="none"/>
                  <w:lang w:val="kk-KZ"/>
                </w:rPr>
                <w:t>http://igrushka.kz/vip83/kazigr1.php</w:t>
              </w:r>
            </w:hyperlink>
          </w:p>
          <w:p w:rsidR="00EF4D31" w:rsidRPr="004D2807" w:rsidRDefault="00EF4D31"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Әрбір әрекет үшін кең, бос кеңістік, ысқырық, секундомер, бор.</w:t>
            </w:r>
          </w:p>
          <w:p w:rsidR="00EF4D31" w:rsidRPr="004D2807" w:rsidRDefault="00EF4D31" w:rsidP="004D2807">
            <w:pPr>
              <w:rPr>
                <w:rFonts w:ascii="Times New Roman" w:hAnsi="Times New Roman" w:cs="Times New Roman"/>
                <w:sz w:val="20"/>
                <w:szCs w:val="20"/>
                <w:lang w:val="kk-KZ"/>
              </w:rPr>
            </w:pPr>
          </w:p>
          <w:p w:rsidR="00EF4D31" w:rsidRPr="004D2807" w:rsidRDefault="00EF4D31" w:rsidP="004D2807">
            <w:pPr>
              <w:rPr>
                <w:rFonts w:ascii="Times New Roman" w:hAnsi="Times New Roman" w:cs="Times New Roman"/>
                <w:sz w:val="20"/>
                <w:szCs w:val="20"/>
                <w:lang w:val="kk-KZ"/>
              </w:rPr>
            </w:pPr>
          </w:p>
          <w:p w:rsidR="00354CB5"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Жағымды орта құру сілтемесі:</w:t>
            </w:r>
          </w:p>
          <w:p w:rsidR="00B4303D" w:rsidRPr="004D2807" w:rsidRDefault="00354CB5"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 xml:space="preserve">Ұлттық ойындар сілтеме   </w:t>
            </w:r>
            <w:hyperlink r:id="rId9" w:history="1">
              <w:r w:rsidRPr="004D2807">
                <w:rPr>
                  <w:rStyle w:val="a3"/>
                  <w:rFonts w:ascii="Times New Roman" w:hAnsi="Times New Roman" w:cs="Times New Roman"/>
                  <w:color w:val="auto"/>
                  <w:sz w:val="20"/>
                  <w:szCs w:val="20"/>
                  <w:u w:val="none"/>
                  <w:lang w:val="kk-KZ"/>
                </w:rPr>
                <w:t>http://igrushka.kz/vip83/kazigr2.php</w:t>
              </w:r>
            </w:hyperlink>
          </w:p>
        </w:tc>
      </w:tr>
      <w:tr w:rsidR="004D2807" w:rsidRPr="004D2807" w:rsidTr="00AA4D15">
        <w:trPr>
          <w:trHeight w:val="830"/>
        </w:trPr>
        <w:tc>
          <w:tcPr>
            <w:tcW w:w="773" w:type="pct"/>
            <w:tcBorders>
              <w:top w:val="single" w:sz="4" w:space="0" w:color="auto"/>
              <w:left w:val="single" w:sz="4" w:space="0" w:color="auto"/>
              <w:bottom w:val="single" w:sz="4" w:space="0" w:color="auto"/>
              <w:right w:val="single" w:sz="4" w:space="0" w:color="auto"/>
            </w:tcBorders>
          </w:tcPr>
          <w:p w:rsidR="00B4303D" w:rsidRPr="004D2807" w:rsidRDefault="00B4303D" w:rsidP="004D2807">
            <w:pPr>
              <w:rPr>
                <w:rFonts w:ascii="Times New Roman" w:hAnsi="Times New Roman" w:cs="Times New Roman"/>
                <w:b/>
                <w:sz w:val="20"/>
                <w:szCs w:val="20"/>
                <w:lang w:val="ru-RU"/>
              </w:rPr>
            </w:pPr>
            <w:r w:rsidRPr="004D2807">
              <w:rPr>
                <w:rFonts w:ascii="Times New Roman" w:hAnsi="Times New Roman" w:cs="Times New Roman"/>
                <w:b/>
                <w:sz w:val="20"/>
                <w:szCs w:val="20"/>
                <w:lang w:val="ru-RU"/>
              </w:rPr>
              <w:t>Сабақтың соңы</w:t>
            </w:r>
          </w:p>
          <w:p w:rsidR="00B4303D" w:rsidRPr="004D2807" w:rsidRDefault="00B4303D" w:rsidP="004D2807">
            <w:pPr>
              <w:rPr>
                <w:rFonts w:ascii="Times New Roman" w:hAnsi="Times New Roman" w:cs="Times New Roman"/>
                <w:b/>
                <w:sz w:val="20"/>
                <w:szCs w:val="20"/>
                <w:lang w:val="ru-RU"/>
              </w:rPr>
            </w:pPr>
          </w:p>
          <w:p w:rsidR="00B4303D" w:rsidRPr="004D2807" w:rsidRDefault="00B4303D" w:rsidP="004D2807">
            <w:pPr>
              <w:rPr>
                <w:rFonts w:ascii="Times New Roman" w:hAnsi="Times New Roman" w:cs="Times New Roman"/>
                <w:b/>
                <w:sz w:val="20"/>
                <w:szCs w:val="20"/>
                <w:lang w:val="ru-RU"/>
              </w:rPr>
            </w:pPr>
          </w:p>
          <w:p w:rsidR="00B4303D" w:rsidRPr="004D2807" w:rsidRDefault="00AA4D15" w:rsidP="004D2807">
            <w:pPr>
              <w:rPr>
                <w:rFonts w:ascii="Times New Roman" w:hAnsi="Times New Roman" w:cs="Times New Roman"/>
                <w:b/>
                <w:sz w:val="20"/>
                <w:szCs w:val="20"/>
                <w:lang w:val="en-US"/>
              </w:rPr>
            </w:pPr>
            <w:r w:rsidRPr="004D2807">
              <w:rPr>
                <w:rFonts w:ascii="Times New Roman" w:hAnsi="Times New Roman" w:cs="Times New Roman"/>
                <w:b/>
                <w:sz w:val="20"/>
                <w:szCs w:val="20"/>
                <w:lang w:val="en-US"/>
              </w:rPr>
              <w:t>40</w:t>
            </w:r>
            <w:r w:rsidR="00B4303D" w:rsidRPr="004D2807">
              <w:rPr>
                <w:rFonts w:ascii="Times New Roman" w:hAnsi="Times New Roman" w:cs="Times New Roman"/>
                <w:b/>
                <w:sz w:val="20"/>
                <w:szCs w:val="20"/>
                <w:lang w:val="ru-RU"/>
              </w:rPr>
              <w:t>-4</w:t>
            </w:r>
            <w:r w:rsidRPr="004D2807">
              <w:rPr>
                <w:rFonts w:ascii="Times New Roman" w:hAnsi="Times New Roman" w:cs="Times New Roman"/>
                <w:b/>
                <w:sz w:val="20"/>
                <w:szCs w:val="20"/>
                <w:lang w:val="en-US"/>
              </w:rPr>
              <w:t>5</w:t>
            </w:r>
            <w:r w:rsidR="004D2807">
              <w:rPr>
                <w:rFonts w:ascii="Times New Roman" w:hAnsi="Times New Roman" w:cs="Times New Roman"/>
                <w:b/>
                <w:sz w:val="20"/>
                <w:szCs w:val="20"/>
                <w:lang w:val="ru-RU"/>
              </w:rPr>
              <w:t xml:space="preserve"> </w:t>
            </w:r>
            <w:r w:rsidR="004D2807">
              <w:rPr>
                <w:rFonts w:ascii="Times New Roman" w:hAnsi="Times New Roman" w:cs="Times New Roman"/>
                <w:b/>
                <w:sz w:val="20"/>
                <w:szCs w:val="20"/>
                <w:lang w:val="ru-RU"/>
              </w:rPr>
              <w:t>минут</w:t>
            </w:r>
            <w:bookmarkStart w:id="0" w:name="_GoBack"/>
            <w:bookmarkEnd w:id="0"/>
          </w:p>
        </w:tc>
        <w:tc>
          <w:tcPr>
            <w:tcW w:w="3345" w:type="pct"/>
            <w:gridSpan w:val="2"/>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sz w:val="20"/>
                <w:szCs w:val="20"/>
              </w:rPr>
            </w:pPr>
            <w:r w:rsidRPr="004D2807">
              <w:rPr>
                <w:rFonts w:ascii="Times New Roman" w:hAnsi="Times New Roman" w:cs="Times New Roman"/>
                <w:b/>
                <w:sz w:val="20"/>
                <w:szCs w:val="20"/>
                <w:lang w:val="en-US"/>
              </w:rPr>
              <w:t>VI</w:t>
            </w:r>
            <w:r w:rsidRPr="004D2807">
              <w:rPr>
                <w:rFonts w:ascii="Times New Roman" w:hAnsi="Times New Roman" w:cs="Times New Roman"/>
                <w:b/>
                <w:sz w:val="20"/>
                <w:szCs w:val="20"/>
              </w:rPr>
              <w:t xml:space="preserve">. Рефлексия: </w:t>
            </w:r>
            <w:r w:rsidRPr="004D2807">
              <w:rPr>
                <w:rFonts w:ascii="Times New Roman" w:hAnsi="Times New Roman" w:cs="Times New Roman"/>
                <w:sz w:val="20"/>
                <w:szCs w:val="20"/>
              </w:rPr>
              <w:t>Мұғалім оқушыларға «Жетістік сатысы» стратегиясын ұсынып, рефлексия жүргізеді.</w:t>
            </w:r>
          </w:p>
          <w:p w:rsidR="00B4303D" w:rsidRPr="004D2807" w:rsidRDefault="00B4303D" w:rsidP="004D2807">
            <w:pPr>
              <w:rPr>
                <w:rFonts w:ascii="Times New Roman" w:hAnsi="Times New Roman" w:cs="Times New Roman"/>
                <w:b/>
                <w:sz w:val="20"/>
                <w:szCs w:val="20"/>
              </w:rPr>
            </w:pPr>
            <w:r w:rsidRPr="004D2807">
              <w:rPr>
                <w:rFonts w:ascii="Times New Roman" w:hAnsi="Times New Roman" w:cs="Times New Roman"/>
                <w:b/>
                <w:sz w:val="20"/>
                <w:szCs w:val="20"/>
              </w:rPr>
              <w:t>Оқушылар рефлексиялық карточкаларды толтырады.</w:t>
            </w:r>
          </w:p>
          <w:p w:rsidR="00B4303D" w:rsidRPr="004D2807" w:rsidRDefault="00B4303D" w:rsidP="004D2807">
            <w:pPr>
              <w:pStyle w:val="NESTGTableBullet"/>
              <w:jc w:val="left"/>
              <w:rPr>
                <w:color w:val="auto"/>
                <w:sz w:val="20"/>
                <w:szCs w:val="20"/>
                <w:lang w:val="en-GB"/>
              </w:rPr>
            </w:pPr>
            <w:r w:rsidRPr="004D2807">
              <w:rPr>
                <w:color w:val="auto"/>
                <w:sz w:val="20"/>
                <w:szCs w:val="20"/>
              </w:rPr>
              <w:t>Зейінді</w:t>
            </w:r>
            <w:r w:rsidRPr="004D2807">
              <w:rPr>
                <w:color w:val="auto"/>
                <w:sz w:val="20"/>
                <w:szCs w:val="20"/>
                <w:lang w:val="en-GB"/>
              </w:rPr>
              <w:t xml:space="preserve"> </w:t>
            </w:r>
            <w:r w:rsidRPr="004D2807">
              <w:rPr>
                <w:color w:val="auto"/>
                <w:sz w:val="20"/>
                <w:szCs w:val="20"/>
              </w:rPr>
              <w:t>және</w:t>
            </w:r>
            <w:r w:rsidRPr="004D2807">
              <w:rPr>
                <w:color w:val="auto"/>
                <w:sz w:val="20"/>
                <w:szCs w:val="20"/>
                <w:lang w:val="en-GB"/>
              </w:rPr>
              <w:t xml:space="preserve"> </w:t>
            </w:r>
            <w:r w:rsidRPr="004D2807">
              <w:rPr>
                <w:color w:val="auto"/>
                <w:sz w:val="20"/>
                <w:szCs w:val="20"/>
              </w:rPr>
              <w:t>тыныс</w:t>
            </w:r>
            <w:r w:rsidRPr="004D2807">
              <w:rPr>
                <w:color w:val="auto"/>
                <w:sz w:val="20"/>
                <w:szCs w:val="20"/>
                <w:lang w:val="en-GB"/>
              </w:rPr>
              <w:t xml:space="preserve"> </w:t>
            </w:r>
            <w:r w:rsidRPr="004D2807">
              <w:rPr>
                <w:color w:val="auto"/>
                <w:sz w:val="20"/>
                <w:szCs w:val="20"/>
              </w:rPr>
              <w:t>алуды</w:t>
            </w:r>
            <w:r w:rsidRPr="004D2807">
              <w:rPr>
                <w:color w:val="auto"/>
                <w:sz w:val="20"/>
                <w:szCs w:val="20"/>
                <w:lang w:val="en-GB"/>
              </w:rPr>
              <w:t xml:space="preserve"> </w:t>
            </w:r>
            <w:r w:rsidRPr="004D2807">
              <w:rPr>
                <w:color w:val="auto"/>
                <w:sz w:val="20"/>
                <w:szCs w:val="20"/>
              </w:rPr>
              <w:t>қалпына</w:t>
            </w:r>
            <w:r w:rsidRPr="004D2807">
              <w:rPr>
                <w:color w:val="auto"/>
                <w:sz w:val="20"/>
                <w:szCs w:val="20"/>
                <w:lang w:val="en-GB"/>
              </w:rPr>
              <w:t xml:space="preserve"> </w:t>
            </w:r>
            <w:r w:rsidRPr="004D2807">
              <w:rPr>
                <w:color w:val="auto"/>
                <w:sz w:val="20"/>
                <w:szCs w:val="20"/>
              </w:rPr>
              <w:t>келтіру</w:t>
            </w:r>
            <w:r w:rsidRPr="004D2807">
              <w:rPr>
                <w:color w:val="auto"/>
                <w:sz w:val="20"/>
                <w:szCs w:val="20"/>
                <w:lang w:val="en-GB"/>
              </w:rPr>
              <w:t xml:space="preserve"> </w:t>
            </w:r>
            <w:r w:rsidRPr="004D2807">
              <w:rPr>
                <w:color w:val="auto"/>
                <w:sz w:val="20"/>
                <w:szCs w:val="20"/>
              </w:rPr>
              <w:t>жаттығулары</w:t>
            </w:r>
            <w:r w:rsidRPr="004D2807">
              <w:rPr>
                <w:color w:val="auto"/>
                <w:sz w:val="20"/>
                <w:szCs w:val="20"/>
                <w:lang w:val="en-GB"/>
              </w:rPr>
              <w:t>.</w:t>
            </w:r>
          </w:p>
          <w:p w:rsidR="00B4303D" w:rsidRPr="004D2807" w:rsidRDefault="00B4303D" w:rsidP="004D2807">
            <w:pPr>
              <w:pStyle w:val="Default"/>
              <w:rPr>
                <w:color w:val="auto"/>
                <w:sz w:val="20"/>
                <w:szCs w:val="20"/>
                <w:shd w:val="clear" w:color="auto" w:fill="FFFFFF"/>
                <w:lang w:val="en-GB"/>
              </w:rPr>
            </w:pPr>
            <w:r w:rsidRPr="004D2807">
              <w:rPr>
                <w:color w:val="auto"/>
                <w:sz w:val="20"/>
                <w:szCs w:val="20"/>
                <w:shd w:val="clear" w:color="auto" w:fill="FFFFFF"/>
              </w:rPr>
              <w:t>Оқушылар</w:t>
            </w:r>
            <w:r w:rsidRPr="004D2807">
              <w:rPr>
                <w:color w:val="auto"/>
                <w:sz w:val="20"/>
                <w:szCs w:val="20"/>
                <w:shd w:val="clear" w:color="auto" w:fill="FFFFFF"/>
                <w:lang w:val="en-GB"/>
              </w:rPr>
              <w:t xml:space="preserve"> </w:t>
            </w:r>
            <w:r w:rsidRPr="004D2807">
              <w:rPr>
                <w:color w:val="auto"/>
                <w:sz w:val="20"/>
                <w:szCs w:val="20"/>
                <w:shd w:val="clear" w:color="auto" w:fill="FFFFFF"/>
              </w:rPr>
              <w:t>мұғалімнің</w:t>
            </w:r>
            <w:r w:rsidRPr="004D2807">
              <w:rPr>
                <w:color w:val="auto"/>
                <w:sz w:val="20"/>
                <w:szCs w:val="20"/>
                <w:shd w:val="clear" w:color="auto" w:fill="FFFFFF"/>
                <w:lang w:val="en-GB"/>
              </w:rPr>
              <w:t xml:space="preserve"> </w:t>
            </w:r>
            <w:r w:rsidRPr="004D2807">
              <w:rPr>
                <w:color w:val="auto"/>
                <w:sz w:val="20"/>
                <w:szCs w:val="20"/>
                <w:shd w:val="clear" w:color="auto" w:fill="FFFFFF"/>
              </w:rPr>
              <w:t>көрсеткені</w:t>
            </w:r>
            <w:proofErr w:type="gramStart"/>
            <w:r w:rsidRPr="004D2807">
              <w:rPr>
                <w:color w:val="auto"/>
                <w:sz w:val="20"/>
                <w:szCs w:val="20"/>
                <w:shd w:val="clear" w:color="auto" w:fill="FFFFFF"/>
              </w:rPr>
              <w:t>н</w:t>
            </w:r>
            <w:r w:rsidRPr="004D2807">
              <w:rPr>
                <w:color w:val="auto"/>
                <w:sz w:val="20"/>
                <w:szCs w:val="20"/>
                <w:shd w:val="clear" w:color="auto" w:fill="FFFFFF"/>
                <w:lang w:val="en-GB"/>
              </w:rPr>
              <w:t xml:space="preserve"> </w:t>
            </w:r>
            <w:r w:rsidRPr="004D2807">
              <w:rPr>
                <w:color w:val="auto"/>
                <w:sz w:val="20"/>
                <w:szCs w:val="20"/>
                <w:shd w:val="clear" w:color="auto" w:fill="FFFFFF"/>
              </w:rPr>
              <w:t>ж</w:t>
            </w:r>
            <w:proofErr w:type="gramEnd"/>
            <w:r w:rsidRPr="004D2807">
              <w:rPr>
                <w:color w:val="auto"/>
                <w:sz w:val="20"/>
                <w:szCs w:val="20"/>
                <w:shd w:val="clear" w:color="auto" w:fill="FFFFFF"/>
              </w:rPr>
              <w:t>әне</w:t>
            </w:r>
            <w:r w:rsidRPr="004D2807">
              <w:rPr>
                <w:color w:val="auto"/>
                <w:sz w:val="20"/>
                <w:szCs w:val="20"/>
                <w:shd w:val="clear" w:color="auto" w:fill="FFFFFF"/>
                <w:lang w:val="en-GB"/>
              </w:rPr>
              <w:t xml:space="preserve"> </w:t>
            </w:r>
            <w:r w:rsidRPr="004D2807">
              <w:rPr>
                <w:color w:val="auto"/>
                <w:sz w:val="20"/>
                <w:szCs w:val="20"/>
                <w:shd w:val="clear" w:color="auto" w:fill="FFFFFF"/>
              </w:rPr>
              <w:t>айтқанын</w:t>
            </w:r>
            <w:r w:rsidRPr="004D2807">
              <w:rPr>
                <w:color w:val="auto"/>
                <w:sz w:val="20"/>
                <w:szCs w:val="20"/>
                <w:shd w:val="clear" w:color="auto" w:fill="FFFFFF"/>
                <w:lang w:val="en-GB"/>
              </w:rPr>
              <w:t xml:space="preserve"> </w:t>
            </w:r>
            <w:r w:rsidRPr="004D2807">
              <w:rPr>
                <w:color w:val="auto"/>
                <w:sz w:val="20"/>
                <w:szCs w:val="20"/>
                <w:shd w:val="clear" w:color="auto" w:fill="FFFFFF"/>
              </w:rPr>
              <w:t>істейді</w:t>
            </w:r>
            <w:r w:rsidRPr="004D2807">
              <w:rPr>
                <w:color w:val="auto"/>
                <w:sz w:val="20"/>
                <w:szCs w:val="20"/>
                <w:shd w:val="clear" w:color="auto" w:fill="FFFFFF"/>
                <w:lang w:val="en-GB"/>
              </w:rPr>
              <w:t xml:space="preserve"> (</w:t>
            </w:r>
            <w:r w:rsidRPr="004D2807">
              <w:rPr>
                <w:color w:val="auto"/>
                <w:sz w:val="20"/>
                <w:szCs w:val="20"/>
                <w:shd w:val="clear" w:color="auto" w:fill="FFFFFF"/>
              </w:rPr>
              <w:t>жалпы</w:t>
            </w:r>
            <w:r w:rsidRPr="004D2807">
              <w:rPr>
                <w:color w:val="auto"/>
                <w:sz w:val="20"/>
                <w:szCs w:val="20"/>
                <w:shd w:val="clear" w:color="auto" w:fill="FFFFFF"/>
                <w:lang w:val="en-GB"/>
              </w:rPr>
              <w:t xml:space="preserve"> </w:t>
            </w:r>
            <w:r w:rsidRPr="004D2807">
              <w:rPr>
                <w:color w:val="auto"/>
                <w:sz w:val="20"/>
                <w:szCs w:val="20"/>
                <w:shd w:val="clear" w:color="auto" w:fill="FFFFFF"/>
              </w:rPr>
              <w:t>дамытушы</w:t>
            </w:r>
            <w:r w:rsidRPr="004D2807">
              <w:rPr>
                <w:color w:val="auto"/>
                <w:sz w:val="20"/>
                <w:szCs w:val="20"/>
                <w:shd w:val="clear" w:color="auto" w:fill="FFFFFF"/>
                <w:lang w:val="en-GB"/>
              </w:rPr>
              <w:t xml:space="preserve"> </w:t>
            </w:r>
            <w:r w:rsidRPr="004D2807">
              <w:rPr>
                <w:color w:val="auto"/>
                <w:sz w:val="20"/>
                <w:szCs w:val="20"/>
                <w:shd w:val="clear" w:color="auto" w:fill="FFFFFF"/>
              </w:rPr>
              <w:t>жаттығулар</w:t>
            </w:r>
            <w:r w:rsidRPr="004D2807">
              <w:rPr>
                <w:color w:val="auto"/>
                <w:sz w:val="20"/>
                <w:szCs w:val="20"/>
                <w:shd w:val="clear" w:color="auto" w:fill="FFFFFF"/>
                <w:lang w:val="en-GB"/>
              </w:rPr>
              <w:t xml:space="preserve">), </w:t>
            </w:r>
            <w:r w:rsidRPr="004D2807">
              <w:rPr>
                <w:color w:val="auto"/>
                <w:sz w:val="20"/>
                <w:szCs w:val="20"/>
                <w:shd w:val="clear" w:color="auto" w:fill="FFFFFF"/>
              </w:rPr>
              <w:t>қателескен</w:t>
            </w:r>
            <w:r w:rsidRPr="004D2807">
              <w:rPr>
                <w:color w:val="auto"/>
                <w:sz w:val="20"/>
                <w:szCs w:val="20"/>
                <w:shd w:val="clear" w:color="auto" w:fill="FFFFFF"/>
                <w:lang w:val="en-GB"/>
              </w:rPr>
              <w:t xml:space="preserve"> </w:t>
            </w:r>
            <w:r w:rsidRPr="004D2807">
              <w:rPr>
                <w:color w:val="auto"/>
                <w:sz w:val="20"/>
                <w:szCs w:val="20"/>
                <w:shd w:val="clear" w:color="auto" w:fill="FFFFFF"/>
              </w:rPr>
              <w:t>оқушы</w:t>
            </w:r>
            <w:r w:rsidRPr="004D2807">
              <w:rPr>
                <w:color w:val="auto"/>
                <w:sz w:val="20"/>
                <w:szCs w:val="20"/>
                <w:shd w:val="clear" w:color="auto" w:fill="FFFFFF"/>
                <w:lang w:val="en-GB"/>
              </w:rPr>
              <w:t xml:space="preserve"> </w:t>
            </w:r>
            <w:r w:rsidRPr="004D2807">
              <w:rPr>
                <w:color w:val="auto"/>
                <w:sz w:val="20"/>
                <w:szCs w:val="20"/>
                <w:shd w:val="clear" w:color="auto" w:fill="FFFFFF"/>
              </w:rPr>
              <w:t>орнына</w:t>
            </w:r>
            <w:r w:rsidRPr="004D2807">
              <w:rPr>
                <w:color w:val="auto"/>
                <w:sz w:val="20"/>
                <w:szCs w:val="20"/>
                <w:shd w:val="clear" w:color="auto" w:fill="FFFFFF"/>
                <w:lang w:val="en-GB"/>
              </w:rPr>
              <w:t xml:space="preserve"> </w:t>
            </w:r>
            <w:r w:rsidRPr="004D2807">
              <w:rPr>
                <w:color w:val="auto"/>
                <w:sz w:val="20"/>
                <w:szCs w:val="20"/>
                <w:shd w:val="clear" w:color="auto" w:fill="FFFFFF"/>
              </w:rPr>
              <w:t>отырады</w:t>
            </w:r>
            <w:r w:rsidRPr="004D2807">
              <w:rPr>
                <w:color w:val="auto"/>
                <w:sz w:val="20"/>
                <w:szCs w:val="20"/>
                <w:shd w:val="clear" w:color="auto" w:fill="FFFFFF"/>
                <w:lang w:val="en-GB"/>
              </w:rPr>
              <w:t xml:space="preserve">. </w:t>
            </w:r>
            <w:r w:rsidRPr="004D2807">
              <w:rPr>
                <w:color w:val="auto"/>
                <w:sz w:val="20"/>
                <w:szCs w:val="20"/>
                <w:shd w:val="clear" w:color="auto" w:fill="FFFFFF"/>
              </w:rPr>
              <w:t>Ергежейлілер</w:t>
            </w:r>
            <w:r w:rsidRPr="004D2807">
              <w:rPr>
                <w:color w:val="auto"/>
                <w:sz w:val="20"/>
                <w:szCs w:val="20"/>
                <w:shd w:val="clear" w:color="auto" w:fill="FFFFFF"/>
                <w:lang w:val="en-GB"/>
              </w:rPr>
              <w:t xml:space="preserve"> – </w:t>
            </w:r>
            <w:r w:rsidRPr="004D2807">
              <w:rPr>
                <w:color w:val="auto"/>
                <w:sz w:val="20"/>
                <w:szCs w:val="20"/>
                <w:shd w:val="clear" w:color="auto" w:fill="FFFFFF"/>
              </w:rPr>
              <w:t>алыптар</w:t>
            </w:r>
            <w:r w:rsidRPr="004D2807">
              <w:rPr>
                <w:color w:val="auto"/>
                <w:sz w:val="20"/>
                <w:szCs w:val="20"/>
                <w:shd w:val="clear" w:color="auto" w:fill="FFFFFF"/>
                <w:lang w:val="en-GB"/>
              </w:rPr>
              <w:t xml:space="preserve"> (</w:t>
            </w:r>
            <w:r w:rsidRPr="004D2807">
              <w:rPr>
                <w:color w:val="auto"/>
                <w:sz w:val="20"/>
                <w:szCs w:val="20"/>
                <w:shd w:val="clear" w:color="auto" w:fill="FFFFFF"/>
              </w:rPr>
              <w:t>Ергежейлілер</w:t>
            </w:r>
            <w:r w:rsidRPr="004D2807">
              <w:rPr>
                <w:color w:val="auto"/>
                <w:sz w:val="20"/>
                <w:szCs w:val="20"/>
                <w:shd w:val="clear" w:color="auto" w:fill="FFFFFF"/>
                <w:lang w:val="en-GB"/>
              </w:rPr>
              <w:t xml:space="preserve"> – </w:t>
            </w:r>
            <w:r w:rsidRPr="004D2807">
              <w:rPr>
                <w:color w:val="auto"/>
                <w:sz w:val="20"/>
                <w:szCs w:val="20"/>
                <w:shd w:val="clear" w:color="auto" w:fill="FFFFFF"/>
              </w:rPr>
              <w:t>отырды</w:t>
            </w:r>
            <w:r w:rsidRPr="004D2807">
              <w:rPr>
                <w:color w:val="auto"/>
                <w:sz w:val="20"/>
                <w:szCs w:val="20"/>
                <w:shd w:val="clear" w:color="auto" w:fill="FFFFFF"/>
                <w:lang w:val="en-GB"/>
              </w:rPr>
              <w:t xml:space="preserve">, </w:t>
            </w:r>
            <w:r w:rsidRPr="004D2807">
              <w:rPr>
                <w:color w:val="auto"/>
                <w:sz w:val="20"/>
                <w:szCs w:val="20"/>
                <w:shd w:val="clear" w:color="auto" w:fill="FFFFFF"/>
              </w:rPr>
              <w:t>алыптар</w:t>
            </w:r>
            <w:r w:rsidRPr="004D2807">
              <w:rPr>
                <w:color w:val="auto"/>
                <w:sz w:val="20"/>
                <w:szCs w:val="20"/>
                <w:shd w:val="clear" w:color="auto" w:fill="FFFFFF"/>
                <w:lang w:val="en-GB"/>
              </w:rPr>
              <w:t xml:space="preserve"> – </w:t>
            </w:r>
            <w:r w:rsidRPr="004D2807">
              <w:rPr>
                <w:color w:val="auto"/>
                <w:sz w:val="20"/>
                <w:szCs w:val="20"/>
                <w:shd w:val="clear" w:color="auto" w:fill="FFFFFF"/>
              </w:rPr>
              <w:t>тұрды</w:t>
            </w:r>
            <w:r w:rsidRPr="004D2807">
              <w:rPr>
                <w:color w:val="auto"/>
                <w:sz w:val="20"/>
                <w:szCs w:val="20"/>
                <w:shd w:val="clear" w:color="auto" w:fill="FFFFFF"/>
                <w:lang w:val="en-GB"/>
              </w:rPr>
              <w:t>).</w:t>
            </w:r>
          </w:p>
          <w:p w:rsidR="00B4303D" w:rsidRPr="004D2807" w:rsidRDefault="00B4303D" w:rsidP="004D2807">
            <w:pPr>
              <w:widowControl w:val="0"/>
              <w:rPr>
                <w:rFonts w:ascii="Times New Roman" w:hAnsi="Times New Roman" w:cs="Times New Roman"/>
                <w:b/>
                <w:sz w:val="20"/>
                <w:szCs w:val="20"/>
              </w:rPr>
            </w:pPr>
            <w:r w:rsidRPr="004D2807">
              <w:rPr>
                <w:rFonts w:ascii="Times New Roman" w:hAnsi="Times New Roman" w:cs="Times New Roman"/>
                <w:b/>
                <w:sz w:val="20"/>
                <w:szCs w:val="20"/>
              </w:rPr>
              <w:t>Мұғалім үй жұмысын береді:</w:t>
            </w:r>
          </w:p>
          <w:p w:rsidR="00B4303D" w:rsidRPr="004D2807" w:rsidRDefault="00B4303D" w:rsidP="004D2807">
            <w:pPr>
              <w:widowControl w:val="0"/>
              <w:rPr>
                <w:rFonts w:ascii="Times New Roman" w:hAnsi="Times New Roman" w:cs="Times New Roman"/>
                <w:sz w:val="20"/>
                <w:szCs w:val="20"/>
              </w:rPr>
            </w:pPr>
            <w:r w:rsidRPr="004D2807">
              <w:rPr>
                <w:rFonts w:ascii="Times New Roman" w:hAnsi="Times New Roman" w:cs="Times New Roman"/>
                <w:sz w:val="20"/>
                <w:szCs w:val="20"/>
              </w:rPr>
              <w:t>- пән терминологиясын жаттау;</w:t>
            </w:r>
          </w:p>
          <w:p w:rsidR="00B4303D" w:rsidRPr="004D2807" w:rsidRDefault="00B4303D" w:rsidP="004D2807">
            <w:pPr>
              <w:widowControl w:val="0"/>
              <w:rPr>
                <w:rFonts w:ascii="Times New Roman" w:hAnsi="Times New Roman" w:cs="Times New Roman"/>
                <w:sz w:val="20"/>
                <w:szCs w:val="20"/>
              </w:rPr>
            </w:pPr>
            <w:r w:rsidRPr="004D2807">
              <w:rPr>
                <w:rFonts w:ascii="Times New Roman" w:hAnsi="Times New Roman" w:cs="Times New Roman"/>
                <w:sz w:val="20"/>
                <w:szCs w:val="20"/>
              </w:rPr>
              <w:t xml:space="preserve">- </w:t>
            </w:r>
            <w:proofErr w:type="gramStart"/>
            <w:r w:rsidRPr="004D2807">
              <w:rPr>
                <w:rFonts w:ascii="Times New Roman" w:hAnsi="Times New Roman" w:cs="Times New Roman"/>
                <w:sz w:val="20"/>
                <w:szCs w:val="20"/>
                <w:lang w:val="ru-RU"/>
              </w:rPr>
              <w:t>таңғы</w:t>
            </w:r>
            <w:proofErr w:type="gramEnd"/>
            <w:r w:rsidRPr="004D2807">
              <w:rPr>
                <w:rFonts w:ascii="Times New Roman" w:hAnsi="Times New Roman" w:cs="Times New Roman"/>
                <w:sz w:val="20"/>
                <w:szCs w:val="20"/>
              </w:rPr>
              <w:t xml:space="preserve"> </w:t>
            </w:r>
            <w:r w:rsidRPr="004D2807">
              <w:rPr>
                <w:rFonts w:ascii="Times New Roman" w:hAnsi="Times New Roman" w:cs="Times New Roman"/>
                <w:sz w:val="20"/>
                <w:szCs w:val="20"/>
                <w:lang w:val="ru-RU"/>
              </w:rPr>
              <w:t>жаттығу</w:t>
            </w:r>
            <w:r w:rsidRPr="004D2807">
              <w:rPr>
                <w:rFonts w:ascii="Times New Roman" w:hAnsi="Times New Roman" w:cs="Times New Roman"/>
                <w:sz w:val="20"/>
                <w:szCs w:val="20"/>
              </w:rPr>
              <w:t xml:space="preserve">, </w:t>
            </w:r>
            <w:r w:rsidRPr="004D2807">
              <w:rPr>
                <w:rFonts w:ascii="Times New Roman" w:hAnsi="Times New Roman" w:cs="Times New Roman"/>
                <w:sz w:val="20"/>
                <w:szCs w:val="20"/>
                <w:lang w:val="ru-RU"/>
              </w:rPr>
              <w:t>кеудені</w:t>
            </w:r>
            <w:r w:rsidRPr="004D2807">
              <w:rPr>
                <w:rFonts w:ascii="Times New Roman" w:hAnsi="Times New Roman" w:cs="Times New Roman"/>
                <w:sz w:val="20"/>
                <w:szCs w:val="20"/>
              </w:rPr>
              <w:t xml:space="preserve"> </w:t>
            </w:r>
            <w:r w:rsidRPr="004D2807">
              <w:rPr>
                <w:rFonts w:ascii="Times New Roman" w:hAnsi="Times New Roman" w:cs="Times New Roman"/>
                <w:sz w:val="20"/>
                <w:szCs w:val="20"/>
                <w:lang w:val="ru-RU"/>
              </w:rPr>
              <w:t>жерден</w:t>
            </w:r>
            <w:r w:rsidRPr="004D2807">
              <w:rPr>
                <w:rFonts w:ascii="Times New Roman" w:hAnsi="Times New Roman" w:cs="Times New Roman"/>
                <w:sz w:val="20"/>
                <w:szCs w:val="20"/>
              </w:rPr>
              <w:t xml:space="preserve"> </w:t>
            </w:r>
            <w:r w:rsidRPr="004D2807">
              <w:rPr>
                <w:rFonts w:ascii="Times New Roman" w:hAnsi="Times New Roman" w:cs="Times New Roman"/>
                <w:sz w:val="20"/>
                <w:szCs w:val="20"/>
                <w:lang w:val="ru-RU"/>
              </w:rPr>
              <w:t>көтеру</w:t>
            </w:r>
            <w:r w:rsidRPr="004D2807">
              <w:rPr>
                <w:rFonts w:ascii="Times New Roman" w:hAnsi="Times New Roman" w:cs="Times New Roman"/>
                <w:sz w:val="20"/>
                <w:szCs w:val="20"/>
              </w:rPr>
              <w:t xml:space="preserve">, </w:t>
            </w:r>
            <w:r w:rsidRPr="004D2807">
              <w:rPr>
                <w:rFonts w:ascii="Times New Roman" w:hAnsi="Times New Roman" w:cs="Times New Roman"/>
                <w:sz w:val="20"/>
                <w:szCs w:val="20"/>
                <w:lang w:val="ru-RU"/>
              </w:rPr>
              <w:t>пресс</w:t>
            </w:r>
            <w:r w:rsidRPr="004D2807">
              <w:rPr>
                <w:rFonts w:ascii="Times New Roman" w:hAnsi="Times New Roman" w:cs="Times New Roman"/>
                <w:sz w:val="20"/>
                <w:szCs w:val="20"/>
              </w:rPr>
              <w:t xml:space="preserve">, </w:t>
            </w:r>
            <w:r w:rsidRPr="004D2807">
              <w:rPr>
                <w:rFonts w:ascii="Times New Roman" w:hAnsi="Times New Roman" w:cs="Times New Roman"/>
                <w:sz w:val="20"/>
                <w:szCs w:val="20"/>
                <w:lang w:val="ru-RU"/>
              </w:rPr>
              <w:t>тартылу</w:t>
            </w:r>
            <w:r w:rsidRPr="004D2807">
              <w:rPr>
                <w:rFonts w:ascii="Times New Roman" w:hAnsi="Times New Roman" w:cs="Times New Roman"/>
                <w:sz w:val="20"/>
                <w:szCs w:val="20"/>
              </w:rPr>
              <w:t>.</w:t>
            </w:r>
          </w:p>
        </w:tc>
        <w:tc>
          <w:tcPr>
            <w:tcW w:w="882" w:type="pct"/>
            <w:tcBorders>
              <w:top w:val="single" w:sz="4" w:space="0" w:color="auto"/>
              <w:left w:val="single" w:sz="4" w:space="0" w:color="auto"/>
              <w:bottom w:val="single" w:sz="4" w:space="0" w:color="auto"/>
              <w:right w:val="single" w:sz="4" w:space="0" w:color="auto"/>
            </w:tcBorders>
            <w:hideMark/>
          </w:tcPr>
          <w:p w:rsidR="00B4303D" w:rsidRPr="004D2807" w:rsidRDefault="00B4303D"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Кең, таза кеңістік әрбір әрекет үшін.</w:t>
            </w:r>
          </w:p>
          <w:p w:rsidR="00B4303D" w:rsidRPr="004D2807" w:rsidRDefault="00B4303D" w:rsidP="004D2807">
            <w:pPr>
              <w:rPr>
                <w:rFonts w:ascii="Times New Roman" w:hAnsi="Times New Roman" w:cs="Times New Roman"/>
                <w:sz w:val="20"/>
                <w:szCs w:val="20"/>
                <w:lang w:val="kk-KZ"/>
              </w:rPr>
            </w:pPr>
            <w:r w:rsidRPr="004D2807">
              <w:rPr>
                <w:rFonts w:ascii="Times New Roman" w:hAnsi="Times New Roman" w:cs="Times New Roman"/>
                <w:sz w:val="20"/>
                <w:szCs w:val="20"/>
                <w:lang w:val="kk-KZ"/>
              </w:rPr>
              <w:t>Мұғалімге ысқырық</w:t>
            </w:r>
          </w:p>
        </w:tc>
      </w:tr>
    </w:tbl>
    <w:p w:rsidR="00D76B0A" w:rsidRPr="004D2807" w:rsidRDefault="00D76B0A" w:rsidP="004D2807">
      <w:pPr>
        <w:rPr>
          <w:rFonts w:ascii="Times New Roman" w:hAnsi="Times New Roman" w:cs="Times New Roman"/>
          <w:sz w:val="20"/>
          <w:szCs w:val="20"/>
          <w:lang w:val="ru-RU"/>
        </w:rPr>
      </w:pPr>
    </w:p>
    <w:sectPr w:rsidR="00D76B0A" w:rsidRPr="004D2807" w:rsidSect="003F0C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05" w:rsidRDefault="00701005" w:rsidP="005C18F3">
      <w:r>
        <w:separator/>
      </w:r>
    </w:p>
  </w:endnote>
  <w:endnote w:type="continuationSeparator" w:id="0">
    <w:p w:rsidR="00701005" w:rsidRDefault="00701005" w:rsidP="005C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05" w:rsidRDefault="00701005" w:rsidP="005C18F3">
      <w:r>
        <w:separator/>
      </w:r>
    </w:p>
  </w:footnote>
  <w:footnote w:type="continuationSeparator" w:id="0">
    <w:p w:rsidR="00701005" w:rsidRDefault="00701005" w:rsidP="005C1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173"/>
    <w:multiLevelType w:val="hybridMultilevel"/>
    <w:tmpl w:val="F3A6EDA2"/>
    <w:lvl w:ilvl="0" w:tplc="EE5E4DCE">
      <w:start w:val="1"/>
      <w:numFmt w:val="bullet"/>
      <w:lvlText w:val=""/>
      <w:lvlJc w:val="left"/>
      <w:pPr>
        <w:ind w:left="360" w:hanging="360"/>
      </w:pPr>
      <w:rPr>
        <w:rFonts w:ascii="Symbol" w:hAnsi="Symbol" w:hint="default"/>
        <w:lang w:val="ru-RU"/>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3376684"/>
    <w:multiLevelType w:val="hybridMultilevel"/>
    <w:tmpl w:val="EAC8AB64"/>
    <w:lvl w:ilvl="0" w:tplc="07A6CE32">
      <w:start w:val="1"/>
      <w:numFmt w:val="upperRoman"/>
      <w:lvlText w:val="%1."/>
      <w:lvlJc w:val="left"/>
      <w:pPr>
        <w:ind w:left="1080" w:hanging="720"/>
      </w:pPr>
      <w:rPr>
        <w:rFonts w:hint="default"/>
        <w:b/>
      </w:rPr>
    </w:lvl>
    <w:lvl w:ilvl="1" w:tplc="EB0A9596" w:tentative="1">
      <w:start w:val="1"/>
      <w:numFmt w:val="lowerLetter"/>
      <w:lvlText w:val="%2."/>
      <w:lvlJc w:val="left"/>
      <w:pPr>
        <w:ind w:left="1440" w:hanging="360"/>
      </w:pPr>
    </w:lvl>
    <w:lvl w:ilvl="2" w:tplc="361C371A" w:tentative="1">
      <w:start w:val="1"/>
      <w:numFmt w:val="lowerRoman"/>
      <w:lvlText w:val="%3."/>
      <w:lvlJc w:val="right"/>
      <w:pPr>
        <w:ind w:left="2160" w:hanging="180"/>
      </w:pPr>
    </w:lvl>
    <w:lvl w:ilvl="3" w:tplc="586A7336" w:tentative="1">
      <w:start w:val="1"/>
      <w:numFmt w:val="decimal"/>
      <w:lvlText w:val="%4."/>
      <w:lvlJc w:val="left"/>
      <w:pPr>
        <w:ind w:left="2880" w:hanging="360"/>
      </w:pPr>
    </w:lvl>
    <w:lvl w:ilvl="4" w:tplc="76C60C60" w:tentative="1">
      <w:start w:val="1"/>
      <w:numFmt w:val="lowerLetter"/>
      <w:lvlText w:val="%5."/>
      <w:lvlJc w:val="left"/>
      <w:pPr>
        <w:ind w:left="3600" w:hanging="360"/>
      </w:pPr>
    </w:lvl>
    <w:lvl w:ilvl="5" w:tplc="15D4C80A" w:tentative="1">
      <w:start w:val="1"/>
      <w:numFmt w:val="lowerRoman"/>
      <w:lvlText w:val="%6."/>
      <w:lvlJc w:val="right"/>
      <w:pPr>
        <w:ind w:left="4320" w:hanging="180"/>
      </w:pPr>
    </w:lvl>
    <w:lvl w:ilvl="6" w:tplc="AF641A38" w:tentative="1">
      <w:start w:val="1"/>
      <w:numFmt w:val="decimal"/>
      <w:lvlText w:val="%7."/>
      <w:lvlJc w:val="left"/>
      <w:pPr>
        <w:ind w:left="5040" w:hanging="360"/>
      </w:pPr>
    </w:lvl>
    <w:lvl w:ilvl="7" w:tplc="3AA8BFA0" w:tentative="1">
      <w:start w:val="1"/>
      <w:numFmt w:val="lowerLetter"/>
      <w:lvlText w:val="%8."/>
      <w:lvlJc w:val="left"/>
      <w:pPr>
        <w:ind w:left="5760" w:hanging="360"/>
      </w:pPr>
    </w:lvl>
    <w:lvl w:ilvl="8" w:tplc="0088A40E" w:tentative="1">
      <w:start w:val="1"/>
      <w:numFmt w:val="lowerRoman"/>
      <w:lvlText w:val="%9."/>
      <w:lvlJc w:val="right"/>
      <w:pPr>
        <w:ind w:left="6480" w:hanging="180"/>
      </w:pPr>
    </w:lvl>
  </w:abstractNum>
  <w:abstractNum w:abstractNumId="2">
    <w:nsid w:val="15052083"/>
    <w:multiLevelType w:val="hybridMultilevel"/>
    <w:tmpl w:val="7FCC29DC"/>
    <w:lvl w:ilvl="0" w:tplc="9A3C65B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17391CCD"/>
    <w:multiLevelType w:val="hybridMultilevel"/>
    <w:tmpl w:val="E2906F12"/>
    <w:lvl w:ilvl="0" w:tplc="81840746">
      <w:start w:val="1"/>
      <w:numFmt w:val="bullet"/>
      <w:lvlText w:val=""/>
      <w:lvlJc w:val="left"/>
      <w:pPr>
        <w:ind w:left="360" w:hanging="360"/>
      </w:pPr>
      <w:rPr>
        <w:rFonts w:ascii="Symbol" w:hAnsi="Symbol" w:hint="default"/>
        <w:lang w:val="ru-RU"/>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23634B61"/>
    <w:multiLevelType w:val="hybridMultilevel"/>
    <w:tmpl w:val="3D88122E"/>
    <w:lvl w:ilvl="0" w:tplc="B928BD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3703E6F"/>
    <w:multiLevelType w:val="hybridMultilevel"/>
    <w:tmpl w:val="3F528C46"/>
    <w:lvl w:ilvl="0" w:tplc="6A0CCB88">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1A617E"/>
    <w:multiLevelType w:val="hybridMultilevel"/>
    <w:tmpl w:val="C1649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73085C"/>
    <w:multiLevelType w:val="hybridMultilevel"/>
    <w:tmpl w:val="620E529C"/>
    <w:lvl w:ilvl="0" w:tplc="11346320">
      <w:start w:val="8"/>
      <w:numFmt w:val="bullet"/>
      <w:lvlText w:val="-"/>
      <w:lvlJc w:val="left"/>
      <w:pPr>
        <w:ind w:left="480" w:hanging="360"/>
      </w:pPr>
      <w:rPr>
        <w:rFonts w:ascii="Times New Roman" w:eastAsia="Times New Roman" w:hAnsi="Times New Roman" w:cs="Times New Roman" w:hint="default"/>
        <w:color w:val="auto"/>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8">
    <w:nsid w:val="5C7A7F4E"/>
    <w:multiLevelType w:val="hybridMultilevel"/>
    <w:tmpl w:val="999EEA98"/>
    <w:lvl w:ilvl="0" w:tplc="0FB637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679628C9"/>
    <w:multiLevelType w:val="hybridMultilevel"/>
    <w:tmpl w:val="B7560A8E"/>
    <w:lvl w:ilvl="0" w:tplc="645822C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4"/>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444F"/>
    <w:rsid w:val="00012E56"/>
    <w:rsid w:val="00025006"/>
    <w:rsid w:val="000437DE"/>
    <w:rsid w:val="000A1E03"/>
    <w:rsid w:val="000A4CA2"/>
    <w:rsid w:val="000B7294"/>
    <w:rsid w:val="000F0408"/>
    <w:rsid w:val="00111689"/>
    <w:rsid w:val="00134BF0"/>
    <w:rsid w:val="0015627C"/>
    <w:rsid w:val="0018370C"/>
    <w:rsid w:val="001A2269"/>
    <w:rsid w:val="001B354F"/>
    <w:rsid w:val="002362EE"/>
    <w:rsid w:val="00243E4D"/>
    <w:rsid w:val="00275DD7"/>
    <w:rsid w:val="00287A7C"/>
    <w:rsid w:val="00297695"/>
    <w:rsid w:val="002D1823"/>
    <w:rsid w:val="003232FE"/>
    <w:rsid w:val="00354331"/>
    <w:rsid w:val="00354CB5"/>
    <w:rsid w:val="00363C98"/>
    <w:rsid w:val="0036444F"/>
    <w:rsid w:val="00380317"/>
    <w:rsid w:val="003808A1"/>
    <w:rsid w:val="00380B0B"/>
    <w:rsid w:val="0039749E"/>
    <w:rsid w:val="003975AE"/>
    <w:rsid w:val="003C3A77"/>
    <w:rsid w:val="003F0CC7"/>
    <w:rsid w:val="00480EC9"/>
    <w:rsid w:val="004B0E1C"/>
    <w:rsid w:val="004D2807"/>
    <w:rsid w:val="004F244F"/>
    <w:rsid w:val="005348DB"/>
    <w:rsid w:val="005C18F3"/>
    <w:rsid w:val="006252CD"/>
    <w:rsid w:val="00635343"/>
    <w:rsid w:val="006E7450"/>
    <w:rsid w:val="006F4603"/>
    <w:rsid w:val="00701005"/>
    <w:rsid w:val="00727823"/>
    <w:rsid w:val="00770416"/>
    <w:rsid w:val="007D4BB4"/>
    <w:rsid w:val="007E6812"/>
    <w:rsid w:val="007F5DE9"/>
    <w:rsid w:val="008216D0"/>
    <w:rsid w:val="008847CD"/>
    <w:rsid w:val="008A35C5"/>
    <w:rsid w:val="008D36E4"/>
    <w:rsid w:val="00970CBA"/>
    <w:rsid w:val="00971358"/>
    <w:rsid w:val="009970F8"/>
    <w:rsid w:val="009C7919"/>
    <w:rsid w:val="009C7963"/>
    <w:rsid w:val="009F62B9"/>
    <w:rsid w:val="00A260AD"/>
    <w:rsid w:val="00A42DE4"/>
    <w:rsid w:val="00A5501D"/>
    <w:rsid w:val="00AA4D15"/>
    <w:rsid w:val="00AC545B"/>
    <w:rsid w:val="00AD1429"/>
    <w:rsid w:val="00AD5D98"/>
    <w:rsid w:val="00B4303D"/>
    <w:rsid w:val="00B45800"/>
    <w:rsid w:val="00C61481"/>
    <w:rsid w:val="00C7397D"/>
    <w:rsid w:val="00CB0DC8"/>
    <w:rsid w:val="00CC56F0"/>
    <w:rsid w:val="00CE5B52"/>
    <w:rsid w:val="00D01E15"/>
    <w:rsid w:val="00D3113F"/>
    <w:rsid w:val="00D76B0A"/>
    <w:rsid w:val="00D95297"/>
    <w:rsid w:val="00DF2481"/>
    <w:rsid w:val="00E06287"/>
    <w:rsid w:val="00E43199"/>
    <w:rsid w:val="00E60AAB"/>
    <w:rsid w:val="00EA0282"/>
    <w:rsid w:val="00EA4500"/>
    <w:rsid w:val="00EC3FA6"/>
    <w:rsid w:val="00EC443B"/>
    <w:rsid w:val="00EF4D31"/>
    <w:rsid w:val="00F22141"/>
    <w:rsid w:val="00F52282"/>
    <w:rsid w:val="00F93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3D"/>
    <w:pPr>
      <w:spacing w:after="0" w:line="240" w:lineRule="auto"/>
    </w:pPr>
    <w:rPr>
      <w:rFonts w:ascii="Arial" w:eastAsia="Times New Roman" w:hAnsi="Arial" w:cs="Arial"/>
      <w:lang w:val="en-GB" w:eastAsia="en-GB"/>
    </w:rPr>
  </w:style>
  <w:style w:type="paragraph" w:styleId="1">
    <w:name w:val="heading 1"/>
    <w:basedOn w:val="a"/>
    <w:next w:val="a"/>
    <w:link w:val="10"/>
    <w:uiPriority w:val="9"/>
    <w:qFormat/>
    <w:rsid w:val="00243E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9">
    <w:name w:val="heading 9"/>
    <w:basedOn w:val="a"/>
    <w:next w:val="a"/>
    <w:link w:val="90"/>
    <w:uiPriority w:val="9"/>
    <w:semiHidden/>
    <w:unhideWhenUsed/>
    <w:qFormat/>
    <w:rsid w:val="00B430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303D"/>
    <w:rPr>
      <w:color w:val="0000FF"/>
      <w:u w:val="single"/>
    </w:rPr>
  </w:style>
  <w:style w:type="paragraph" w:customStyle="1" w:styleId="AssignmentTemplate">
    <w:name w:val="AssignmentTemplate"/>
    <w:basedOn w:val="9"/>
    <w:uiPriority w:val="99"/>
    <w:rsid w:val="00B4303D"/>
    <w:pPr>
      <w:keepNext w:val="0"/>
      <w:keepLines w:val="0"/>
      <w:spacing w:before="240" w:after="60"/>
    </w:pPr>
    <w:rPr>
      <w:rFonts w:ascii="Arial" w:eastAsia="Times New Roman" w:hAnsi="Arial" w:cs="Times New Roman"/>
      <w:b/>
      <w:i w:val="0"/>
      <w:iCs w:val="0"/>
      <w:color w:val="auto"/>
      <w:lang w:eastAsia="en-US"/>
    </w:rPr>
  </w:style>
  <w:style w:type="paragraph" w:customStyle="1" w:styleId="Default">
    <w:name w:val="Default"/>
    <w:rsid w:val="00B430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ESTableText">
    <w:name w:val="NES Table Text"/>
    <w:basedOn w:val="a"/>
    <w:autoRedefine/>
    <w:uiPriority w:val="99"/>
    <w:rsid w:val="00B4303D"/>
    <w:pPr>
      <w:widowControl w:val="0"/>
      <w:spacing w:before="60"/>
      <w:jc w:val="center"/>
    </w:pPr>
    <w:rPr>
      <w:rFonts w:ascii="Times New Roman" w:hAnsi="Times New Roman" w:cs="Calibri"/>
      <w:b/>
      <w:bCs/>
      <w:sz w:val="28"/>
      <w:szCs w:val="28"/>
      <w:lang w:val="kk-KZ" w:eastAsia="en-US"/>
    </w:rPr>
  </w:style>
  <w:style w:type="paragraph" w:customStyle="1" w:styleId="NESTGTableBullet">
    <w:name w:val="NES TG Table Bullet"/>
    <w:basedOn w:val="a"/>
    <w:link w:val="NESTGTableBulletCharChar"/>
    <w:autoRedefine/>
    <w:rsid w:val="00EC3FA6"/>
    <w:pPr>
      <w:widowControl w:val="0"/>
      <w:shd w:val="clear" w:color="auto" w:fill="FFFFFF" w:themeFill="background1"/>
      <w:jc w:val="both"/>
    </w:pPr>
    <w:rPr>
      <w:rFonts w:ascii="Times New Roman" w:hAnsi="Times New Roman" w:cs="Times New Roman"/>
      <w:color w:val="000000"/>
      <w:sz w:val="24"/>
      <w:szCs w:val="24"/>
      <w:shd w:val="clear" w:color="auto" w:fill="FFFFFF"/>
      <w:lang w:val="kk-KZ" w:eastAsia="en-US"/>
    </w:rPr>
  </w:style>
  <w:style w:type="character" w:customStyle="1" w:styleId="NESTGTableBulletCharChar">
    <w:name w:val="NES TG Table Bullet Char Char"/>
    <w:link w:val="NESTGTableBullet"/>
    <w:rsid w:val="00EC3FA6"/>
    <w:rPr>
      <w:rFonts w:ascii="Times New Roman" w:eastAsia="Times New Roman" w:hAnsi="Times New Roman" w:cs="Times New Roman"/>
      <w:color w:val="000000"/>
      <w:sz w:val="24"/>
      <w:szCs w:val="24"/>
      <w:shd w:val="clear" w:color="auto" w:fill="FFFFFF" w:themeFill="background1"/>
      <w:lang w:val="kk-KZ"/>
    </w:rPr>
  </w:style>
  <w:style w:type="character" w:customStyle="1" w:styleId="90">
    <w:name w:val="Заголовок 9 Знак"/>
    <w:basedOn w:val="a0"/>
    <w:link w:val="9"/>
    <w:uiPriority w:val="9"/>
    <w:semiHidden/>
    <w:rsid w:val="00B4303D"/>
    <w:rPr>
      <w:rFonts w:asciiTheme="majorHAnsi" w:eastAsiaTheme="majorEastAsia" w:hAnsiTheme="majorHAnsi" w:cstheme="majorBidi"/>
      <w:i/>
      <w:iCs/>
      <w:color w:val="404040" w:themeColor="text1" w:themeTint="BF"/>
      <w:sz w:val="20"/>
      <w:szCs w:val="20"/>
      <w:lang w:val="en-GB" w:eastAsia="en-GB"/>
    </w:rPr>
  </w:style>
  <w:style w:type="paragraph" w:styleId="a4">
    <w:name w:val="List Paragraph"/>
    <w:basedOn w:val="a"/>
    <w:link w:val="a5"/>
    <w:uiPriority w:val="34"/>
    <w:qFormat/>
    <w:rsid w:val="00AD1429"/>
    <w:pPr>
      <w:ind w:left="720"/>
      <w:contextualSpacing/>
    </w:pPr>
    <w:rPr>
      <w:rFonts w:ascii="Times New Roman" w:hAnsi="Times New Roman" w:cs="Times New Roman"/>
      <w:sz w:val="24"/>
      <w:szCs w:val="24"/>
      <w:lang w:eastAsia="en-US"/>
    </w:rPr>
  </w:style>
  <w:style w:type="character" w:customStyle="1" w:styleId="a5">
    <w:name w:val="Абзац списка Знак"/>
    <w:link w:val="a4"/>
    <w:uiPriority w:val="34"/>
    <w:locked/>
    <w:rsid w:val="00AD1429"/>
    <w:rPr>
      <w:rFonts w:ascii="Times New Roman" w:eastAsia="Times New Roman" w:hAnsi="Times New Roman" w:cs="Times New Roman"/>
      <w:sz w:val="24"/>
      <w:szCs w:val="24"/>
      <w:lang w:val="en-GB"/>
    </w:rPr>
  </w:style>
  <w:style w:type="paragraph" w:styleId="a6">
    <w:name w:val="header"/>
    <w:basedOn w:val="a"/>
    <w:link w:val="a7"/>
    <w:uiPriority w:val="99"/>
    <w:unhideWhenUsed/>
    <w:rsid w:val="005C18F3"/>
    <w:pPr>
      <w:tabs>
        <w:tab w:val="center" w:pos="4677"/>
        <w:tab w:val="right" w:pos="9355"/>
      </w:tabs>
    </w:pPr>
  </w:style>
  <w:style w:type="character" w:customStyle="1" w:styleId="a7">
    <w:name w:val="Верхний колонтитул Знак"/>
    <w:basedOn w:val="a0"/>
    <w:link w:val="a6"/>
    <w:uiPriority w:val="99"/>
    <w:rsid w:val="005C18F3"/>
    <w:rPr>
      <w:rFonts w:ascii="Arial" w:eastAsia="Times New Roman" w:hAnsi="Arial" w:cs="Arial"/>
      <w:lang w:val="en-GB" w:eastAsia="en-GB"/>
    </w:rPr>
  </w:style>
  <w:style w:type="paragraph" w:styleId="a8">
    <w:name w:val="footer"/>
    <w:basedOn w:val="a"/>
    <w:link w:val="a9"/>
    <w:uiPriority w:val="99"/>
    <w:unhideWhenUsed/>
    <w:rsid w:val="005C18F3"/>
    <w:pPr>
      <w:tabs>
        <w:tab w:val="center" w:pos="4677"/>
        <w:tab w:val="right" w:pos="9355"/>
      </w:tabs>
    </w:pPr>
  </w:style>
  <w:style w:type="character" w:customStyle="1" w:styleId="a9">
    <w:name w:val="Нижний колонтитул Знак"/>
    <w:basedOn w:val="a0"/>
    <w:link w:val="a8"/>
    <w:uiPriority w:val="99"/>
    <w:rsid w:val="005C18F3"/>
    <w:rPr>
      <w:rFonts w:ascii="Arial" w:eastAsia="Times New Roman" w:hAnsi="Arial" w:cs="Arial"/>
      <w:lang w:val="en-GB" w:eastAsia="en-GB"/>
    </w:rPr>
  </w:style>
  <w:style w:type="paragraph" w:styleId="aa">
    <w:name w:val="Normal (Web)"/>
    <w:basedOn w:val="a"/>
    <w:uiPriority w:val="99"/>
    <w:semiHidden/>
    <w:unhideWhenUsed/>
    <w:rsid w:val="00480EC9"/>
    <w:pPr>
      <w:spacing w:before="100" w:beforeAutospacing="1" w:after="100" w:afterAutospacing="1"/>
    </w:pPr>
    <w:rPr>
      <w:rFonts w:ascii="Times New Roman" w:hAnsi="Times New Roman" w:cs="Times New Roman"/>
      <w:sz w:val="24"/>
      <w:szCs w:val="24"/>
      <w:lang w:val="ru-RU" w:eastAsia="ru-RU"/>
    </w:rPr>
  </w:style>
  <w:style w:type="paragraph" w:styleId="ab">
    <w:name w:val="Balloon Text"/>
    <w:basedOn w:val="a"/>
    <w:link w:val="ac"/>
    <w:uiPriority w:val="99"/>
    <w:semiHidden/>
    <w:unhideWhenUsed/>
    <w:rsid w:val="00380317"/>
    <w:rPr>
      <w:rFonts w:ascii="Tahoma" w:hAnsi="Tahoma" w:cs="Tahoma"/>
      <w:sz w:val="16"/>
      <w:szCs w:val="16"/>
    </w:rPr>
  </w:style>
  <w:style w:type="character" w:customStyle="1" w:styleId="ac">
    <w:name w:val="Текст выноски Знак"/>
    <w:basedOn w:val="a0"/>
    <w:link w:val="ab"/>
    <w:uiPriority w:val="99"/>
    <w:semiHidden/>
    <w:rsid w:val="00380317"/>
    <w:rPr>
      <w:rFonts w:ascii="Tahoma" w:eastAsia="Times New Roman" w:hAnsi="Tahoma" w:cs="Tahoma"/>
      <w:sz w:val="16"/>
      <w:szCs w:val="16"/>
      <w:lang w:val="en-GB" w:eastAsia="en-GB"/>
    </w:rPr>
  </w:style>
  <w:style w:type="character" w:styleId="ad">
    <w:name w:val="FollowedHyperlink"/>
    <w:basedOn w:val="a0"/>
    <w:uiPriority w:val="99"/>
    <w:semiHidden/>
    <w:unhideWhenUsed/>
    <w:rsid w:val="00635343"/>
    <w:rPr>
      <w:color w:val="800080" w:themeColor="followedHyperlink"/>
      <w:u w:val="single"/>
    </w:rPr>
  </w:style>
  <w:style w:type="character" w:styleId="ae">
    <w:name w:val="Strong"/>
    <w:uiPriority w:val="22"/>
    <w:qFormat/>
    <w:rsid w:val="00EC3FA6"/>
    <w:rPr>
      <w:b/>
      <w:bCs/>
    </w:rPr>
  </w:style>
  <w:style w:type="paragraph" w:customStyle="1" w:styleId="ColorfulList-Accent11">
    <w:name w:val="Colorful List - Accent 11"/>
    <w:basedOn w:val="a"/>
    <w:qFormat/>
    <w:rsid w:val="00970CBA"/>
    <w:pPr>
      <w:widowControl w:val="0"/>
      <w:spacing w:line="260" w:lineRule="exact"/>
      <w:ind w:left="720"/>
    </w:pPr>
    <w:rPr>
      <w:rFonts w:cs="Times New Roman"/>
      <w:szCs w:val="24"/>
      <w:lang w:eastAsia="en-US"/>
    </w:rPr>
  </w:style>
  <w:style w:type="character" w:customStyle="1" w:styleId="10">
    <w:name w:val="Заголовок 1 Знак"/>
    <w:basedOn w:val="a0"/>
    <w:link w:val="1"/>
    <w:uiPriority w:val="9"/>
    <w:rsid w:val="00243E4D"/>
    <w:rPr>
      <w:rFonts w:asciiTheme="majorHAnsi" w:eastAsiaTheme="majorEastAsia" w:hAnsiTheme="majorHAnsi" w:cstheme="majorBidi"/>
      <w:color w:val="365F91" w:themeColor="accent1" w:themeShade="BF"/>
      <w:sz w:val="32"/>
      <w:szCs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3795">
      <w:bodyDiv w:val="1"/>
      <w:marLeft w:val="0"/>
      <w:marRight w:val="0"/>
      <w:marTop w:val="0"/>
      <w:marBottom w:val="0"/>
      <w:divBdr>
        <w:top w:val="none" w:sz="0" w:space="0" w:color="auto"/>
        <w:left w:val="none" w:sz="0" w:space="0" w:color="auto"/>
        <w:bottom w:val="none" w:sz="0" w:space="0" w:color="auto"/>
        <w:right w:val="none" w:sz="0" w:space="0" w:color="auto"/>
      </w:divBdr>
    </w:div>
    <w:div w:id="434521685">
      <w:bodyDiv w:val="1"/>
      <w:marLeft w:val="0"/>
      <w:marRight w:val="0"/>
      <w:marTop w:val="0"/>
      <w:marBottom w:val="0"/>
      <w:divBdr>
        <w:top w:val="none" w:sz="0" w:space="0" w:color="auto"/>
        <w:left w:val="none" w:sz="0" w:space="0" w:color="auto"/>
        <w:bottom w:val="none" w:sz="0" w:space="0" w:color="auto"/>
        <w:right w:val="none" w:sz="0" w:space="0" w:color="auto"/>
      </w:divBdr>
    </w:div>
    <w:div w:id="1186793733">
      <w:bodyDiv w:val="1"/>
      <w:marLeft w:val="0"/>
      <w:marRight w:val="0"/>
      <w:marTop w:val="0"/>
      <w:marBottom w:val="0"/>
      <w:divBdr>
        <w:top w:val="none" w:sz="0" w:space="0" w:color="auto"/>
        <w:left w:val="none" w:sz="0" w:space="0" w:color="auto"/>
        <w:bottom w:val="none" w:sz="0" w:space="0" w:color="auto"/>
        <w:right w:val="none" w:sz="0" w:space="0" w:color="auto"/>
      </w:divBdr>
    </w:div>
    <w:div w:id="1712531665">
      <w:bodyDiv w:val="1"/>
      <w:marLeft w:val="0"/>
      <w:marRight w:val="0"/>
      <w:marTop w:val="0"/>
      <w:marBottom w:val="0"/>
      <w:divBdr>
        <w:top w:val="none" w:sz="0" w:space="0" w:color="auto"/>
        <w:left w:val="none" w:sz="0" w:space="0" w:color="auto"/>
        <w:bottom w:val="none" w:sz="0" w:space="0" w:color="auto"/>
        <w:right w:val="none" w:sz="0" w:space="0" w:color="auto"/>
      </w:divBdr>
    </w:div>
    <w:div w:id="1914702394">
      <w:bodyDiv w:val="1"/>
      <w:marLeft w:val="0"/>
      <w:marRight w:val="0"/>
      <w:marTop w:val="0"/>
      <w:marBottom w:val="0"/>
      <w:divBdr>
        <w:top w:val="none" w:sz="0" w:space="0" w:color="auto"/>
        <w:left w:val="none" w:sz="0" w:space="0" w:color="auto"/>
        <w:bottom w:val="none" w:sz="0" w:space="0" w:color="auto"/>
        <w:right w:val="none" w:sz="0" w:space="0" w:color="auto"/>
      </w:divBdr>
    </w:div>
    <w:div w:id="2108576695">
      <w:bodyDiv w:val="1"/>
      <w:marLeft w:val="0"/>
      <w:marRight w:val="0"/>
      <w:marTop w:val="0"/>
      <w:marBottom w:val="0"/>
      <w:divBdr>
        <w:top w:val="none" w:sz="0" w:space="0" w:color="auto"/>
        <w:left w:val="none" w:sz="0" w:space="0" w:color="auto"/>
        <w:bottom w:val="none" w:sz="0" w:space="0" w:color="auto"/>
        <w:right w:val="none" w:sz="0" w:space="0" w:color="auto"/>
      </w:divBdr>
    </w:div>
    <w:div w:id="21144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grushka.kz/vip83/kazigr1.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grushka.kz/vip83/kazigr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Нураддин</dc:creator>
  <cp:keywords/>
  <dc:description/>
  <cp:lastModifiedBy>Пользователь</cp:lastModifiedBy>
  <cp:revision>138</cp:revision>
  <dcterms:created xsi:type="dcterms:W3CDTF">2018-07-31T09:08:00Z</dcterms:created>
  <dcterms:modified xsi:type="dcterms:W3CDTF">2024-05-27T13:01:00Z</dcterms:modified>
</cp:coreProperties>
</file>