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CA8" w:rsidRPr="00B03C8E" w:rsidRDefault="00066CA8" w:rsidP="00B03C8E">
      <w:pPr>
        <w:pStyle w:val="ac"/>
        <w:shd w:val="clear" w:color="auto" w:fill="FFFFFF"/>
        <w:spacing w:before="0" w:beforeAutospacing="0" w:after="0" w:afterAutospacing="0"/>
        <w:rPr>
          <w:b/>
          <w:sz w:val="20"/>
          <w:szCs w:val="20"/>
          <w:lang w:val="kk-KZ"/>
        </w:rPr>
      </w:pPr>
      <w:r w:rsidRPr="00B03C8E">
        <w:rPr>
          <w:b/>
          <w:sz w:val="20"/>
          <w:szCs w:val="20"/>
          <w:lang w:val="kk-KZ"/>
        </w:rPr>
        <w:t>721106300623</w:t>
      </w:r>
    </w:p>
    <w:p w:rsidR="00B03C8E" w:rsidRPr="00B03C8E" w:rsidRDefault="00B03C8E" w:rsidP="00B03C8E">
      <w:pPr>
        <w:pStyle w:val="ac"/>
        <w:shd w:val="clear" w:color="auto" w:fill="FFFFFF"/>
        <w:spacing w:before="0" w:beforeAutospacing="0" w:after="0" w:afterAutospacing="0"/>
        <w:rPr>
          <w:b/>
          <w:sz w:val="20"/>
          <w:szCs w:val="20"/>
          <w:lang w:val="kk-KZ"/>
        </w:rPr>
      </w:pPr>
    </w:p>
    <w:p w:rsidR="009C4D45" w:rsidRPr="00B03C8E" w:rsidRDefault="00DC0250" w:rsidP="00B03C8E">
      <w:pPr>
        <w:pStyle w:val="ac"/>
        <w:shd w:val="clear" w:color="auto" w:fill="FFFFFF"/>
        <w:spacing w:before="0" w:beforeAutospacing="0" w:after="0" w:afterAutospacing="0"/>
        <w:rPr>
          <w:b/>
          <w:sz w:val="20"/>
          <w:szCs w:val="20"/>
          <w:lang w:val="kk-KZ"/>
        </w:rPr>
      </w:pPr>
      <w:r w:rsidRPr="00B03C8E">
        <w:rPr>
          <w:b/>
          <w:sz w:val="20"/>
          <w:szCs w:val="20"/>
          <w:lang w:val="kk-KZ"/>
        </w:rPr>
        <w:t>БЕЙСЕБАЕВ СҰЛТАНҒАЛИ ИСЛАМҒАЛИҰЛЫ,</w:t>
      </w:r>
    </w:p>
    <w:p w:rsidR="009C4D45" w:rsidRPr="00B03C8E" w:rsidRDefault="00DC0250" w:rsidP="00B03C8E">
      <w:pPr>
        <w:pStyle w:val="ac"/>
        <w:shd w:val="clear" w:color="auto" w:fill="FFFFFF"/>
        <w:spacing w:before="0" w:beforeAutospacing="0" w:after="0" w:afterAutospacing="0"/>
        <w:rPr>
          <w:b/>
          <w:sz w:val="20"/>
          <w:szCs w:val="20"/>
          <w:lang w:val="kk-KZ"/>
        </w:rPr>
      </w:pPr>
      <w:r>
        <w:rPr>
          <w:b/>
          <w:sz w:val="20"/>
          <w:szCs w:val="20"/>
          <w:lang w:val="kk-KZ"/>
        </w:rPr>
        <w:t xml:space="preserve">№63 </w:t>
      </w:r>
      <w:bookmarkStart w:id="0" w:name="_GoBack"/>
      <w:bookmarkEnd w:id="0"/>
      <w:r w:rsidRPr="00B03C8E">
        <w:rPr>
          <w:b/>
          <w:sz w:val="20"/>
          <w:szCs w:val="20"/>
          <w:lang w:val="kk-KZ"/>
        </w:rPr>
        <w:t>Қ.СӘТБАЕВ ЖАЛПЫ БІЛІМ БЕРЕТІН МЕКТЕБІ ДИРЕКТОРЫНЫҢ БЕЙІНДІК ОҚЫТУ БОЙЫНША ОРЫНБАСАРЫ.</w:t>
      </w:r>
    </w:p>
    <w:p w:rsidR="009C4D45" w:rsidRPr="00B03C8E" w:rsidRDefault="00DC0250" w:rsidP="00B03C8E">
      <w:pPr>
        <w:pStyle w:val="ac"/>
        <w:shd w:val="clear" w:color="auto" w:fill="FFFFFF"/>
        <w:spacing w:before="0" w:beforeAutospacing="0" w:after="0" w:afterAutospacing="0"/>
        <w:rPr>
          <w:b/>
          <w:sz w:val="20"/>
          <w:szCs w:val="20"/>
          <w:lang w:val="kk-KZ"/>
        </w:rPr>
      </w:pPr>
      <w:r w:rsidRPr="00B03C8E">
        <w:rPr>
          <w:b/>
          <w:sz w:val="20"/>
          <w:szCs w:val="20"/>
          <w:lang w:val="kk-KZ"/>
        </w:rPr>
        <w:t>ТҮРКІСТАН ОБЛЫСЫ, САЙРАМ АУДАНЫ</w:t>
      </w:r>
    </w:p>
    <w:p w:rsidR="00B03C8E" w:rsidRPr="00B03C8E" w:rsidRDefault="00B03C8E" w:rsidP="00B03C8E">
      <w:pPr>
        <w:shd w:val="clear" w:color="auto" w:fill="FFFFFF"/>
        <w:rPr>
          <w:rStyle w:val="clearfix1"/>
          <w:rFonts w:ascii="Times New Roman" w:hAnsi="Times New Roman"/>
          <w:sz w:val="20"/>
          <w:lang w:val="kk-KZ"/>
        </w:rPr>
      </w:pPr>
    </w:p>
    <w:p w:rsidR="00B03C8E" w:rsidRPr="00B03C8E" w:rsidRDefault="00B03C8E" w:rsidP="00B03C8E">
      <w:pPr>
        <w:pStyle w:val="ac"/>
        <w:shd w:val="clear" w:color="auto" w:fill="FFFFFF"/>
        <w:spacing w:before="0" w:beforeAutospacing="0" w:after="0" w:afterAutospacing="0"/>
        <w:jc w:val="center"/>
        <w:rPr>
          <w:rStyle w:val="clearfix1"/>
          <w:b/>
          <w:sz w:val="20"/>
          <w:szCs w:val="20"/>
          <w:lang w:val="kk-KZ"/>
        </w:rPr>
      </w:pPr>
      <w:r w:rsidRPr="00B03C8E">
        <w:rPr>
          <w:b/>
          <w:sz w:val="20"/>
          <w:szCs w:val="20"/>
          <w:lang w:val="kk-KZ"/>
        </w:rPr>
        <w:t>БЕЙІНДІК ОҚЫТУДЫҢ МАҢЫЗЫ</w:t>
      </w:r>
    </w:p>
    <w:p w:rsidR="00B03C8E" w:rsidRPr="00B03C8E" w:rsidRDefault="00B03C8E" w:rsidP="00B03C8E">
      <w:pPr>
        <w:shd w:val="clear" w:color="auto" w:fill="FFFFFF"/>
        <w:rPr>
          <w:rFonts w:ascii="Times New Roman" w:hAnsi="Times New Roman"/>
          <w:sz w:val="20"/>
          <w:lang w:val="kk-KZ"/>
        </w:rPr>
      </w:pPr>
    </w:p>
    <w:p w:rsidR="00B03C8E" w:rsidRDefault="003C641C" w:rsidP="00B03C8E">
      <w:pPr>
        <w:ind w:firstLine="709"/>
        <w:rPr>
          <w:rFonts w:ascii="Times New Roman" w:hAnsi="Times New Roman"/>
          <w:sz w:val="20"/>
          <w:lang w:val="kk-KZ"/>
        </w:rPr>
      </w:pPr>
      <w:r w:rsidRPr="00B03C8E">
        <w:rPr>
          <w:rFonts w:ascii="Times New Roman" w:hAnsi="Times New Roman"/>
          <w:sz w:val="20"/>
          <w:shd w:val="clear" w:color="auto" w:fill="FFFFFF"/>
          <w:lang w:val="kk-KZ"/>
        </w:rPr>
        <w:t>Бейінді оқыту дегеніміз – оқушылардың қызығушылық бағытының,</w:t>
      </w:r>
      <w:r w:rsidR="00B03C8E">
        <w:rPr>
          <w:rFonts w:ascii="Times New Roman" w:hAnsi="Times New Roman"/>
          <w:sz w:val="20"/>
          <w:lang w:val="kk-KZ"/>
        </w:rPr>
        <w:t xml:space="preserve"> </w:t>
      </w:r>
      <w:r w:rsidRPr="00B03C8E">
        <w:rPr>
          <w:rFonts w:ascii="Times New Roman" w:hAnsi="Times New Roman"/>
          <w:sz w:val="20"/>
          <w:shd w:val="clear" w:color="auto" w:fill="FFFFFF"/>
          <w:lang w:val="kk-KZ"/>
        </w:rPr>
        <w:t>қабілетінің дамуына жағдай жасайтын және олардың келешекте игеруі тиісті кәсібіне бейімделуді қамтамасыз ететін оқыту.</w:t>
      </w:r>
    </w:p>
    <w:p w:rsidR="00B03C8E" w:rsidRDefault="003C641C" w:rsidP="00B03C8E">
      <w:pPr>
        <w:ind w:firstLine="709"/>
        <w:rPr>
          <w:rFonts w:ascii="Times New Roman" w:hAnsi="Times New Roman"/>
          <w:sz w:val="20"/>
          <w:lang w:val="kk-KZ"/>
        </w:rPr>
      </w:pPr>
      <w:r w:rsidRPr="00B03C8E">
        <w:rPr>
          <w:rFonts w:ascii="Times New Roman" w:hAnsi="Times New Roman"/>
          <w:sz w:val="20"/>
          <w:shd w:val="clear" w:color="auto" w:fill="FFFFFF"/>
          <w:lang w:val="kk-KZ"/>
        </w:rPr>
        <w:t>Бейінді немесе бағдарлы оқыту тек қана мектептің жоғарғы сатысында жүзеге асады. Негізгі орта білім беру сатысында (5-10-сыныптарда) бейіналды жұмыстары жүргізіледі.</w:t>
      </w:r>
    </w:p>
    <w:p w:rsidR="00CE4E2A" w:rsidRPr="00B03C8E" w:rsidRDefault="00B03C8E" w:rsidP="00B03C8E">
      <w:pPr>
        <w:ind w:firstLine="709"/>
        <w:rPr>
          <w:rFonts w:ascii="Times New Roman" w:hAnsi="Times New Roman"/>
          <w:sz w:val="20"/>
          <w:lang w:val="kk-KZ"/>
        </w:rPr>
      </w:pPr>
      <w:r>
        <w:rPr>
          <w:rFonts w:ascii="Times New Roman" w:hAnsi="Times New Roman"/>
          <w:sz w:val="20"/>
          <w:shd w:val="clear" w:color="auto" w:fill="FFFFFF"/>
          <w:lang w:val="kk-KZ"/>
        </w:rPr>
        <w:t>Б</w:t>
      </w:r>
      <w:r w:rsidR="003C641C" w:rsidRPr="00B03C8E">
        <w:rPr>
          <w:rFonts w:ascii="Times New Roman" w:hAnsi="Times New Roman"/>
          <w:sz w:val="20"/>
          <w:shd w:val="clear" w:color="auto" w:fill="FFFFFF"/>
          <w:lang w:val="kk-KZ"/>
        </w:rPr>
        <w:t xml:space="preserve">ейіндік оқыту </w:t>
      </w:r>
      <w:r w:rsidRPr="00B03C8E">
        <w:rPr>
          <w:rFonts w:ascii="Times New Roman" w:hAnsi="Times New Roman"/>
          <w:sz w:val="20"/>
          <w:lang w:val="kk-KZ" w:eastAsia="ko-KR"/>
        </w:rPr>
        <w:t xml:space="preserve">– </w:t>
      </w:r>
      <w:r w:rsidR="003C641C" w:rsidRPr="00B03C8E">
        <w:rPr>
          <w:rFonts w:ascii="Times New Roman" w:hAnsi="Times New Roman"/>
          <w:sz w:val="20"/>
          <w:shd w:val="clear" w:color="auto" w:fill="FFFFFF"/>
          <w:lang w:val="kk-KZ"/>
        </w:rPr>
        <w:t>кәсіптік білім беру бағдарламаларын игеруге даярлау, олардың кәсіптік бағдарлары үшін жағдай жасау, оқушылардың арнаулы бейімділігі мен қызығушылығын, танымдық қабілетін ескеруге бағытталған білім беру процесінің құрылымы мен мазмұнын ұйымдастыру түрі, жоғары сынып оқушыларының оқуын даралау мен саралау, жіктеудің педагогикалық жүйесі деген анықтама беріледі.</w:t>
      </w:r>
      <w:r w:rsidR="00125BAC" w:rsidRPr="00B03C8E">
        <w:rPr>
          <w:rFonts w:ascii="Times New Roman" w:hAnsi="Times New Roman"/>
          <w:sz w:val="20"/>
          <w:shd w:val="clear" w:color="auto" w:fill="FFFFFF"/>
          <w:lang w:val="kk-KZ"/>
        </w:rPr>
        <w:t xml:space="preserve"> </w:t>
      </w:r>
      <w:r w:rsidR="00F83777" w:rsidRPr="00B03C8E">
        <w:rPr>
          <w:rFonts w:ascii="Times New Roman" w:hAnsi="Times New Roman"/>
          <w:sz w:val="20"/>
          <w:lang w:val="kk-KZ"/>
        </w:rPr>
        <w:t>Сондай-ақ</w:t>
      </w:r>
      <w:r w:rsidR="003A6061" w:rsidRPr="00B03C8E">
        <w:rPr>
          <w:rFonts w:ascii="Times New Roman" w:hAnsi="Times New Roman"/>
          <w:sz w:val="20"/>
          <w:lang w:val="kk-KZ"/>
        </w:rPr>
        <w:t>, қазақ тілі мен әдебиеті пәнін</w:t>
      </w:r>
      <w:r w:rsidR="00F83777" w:rsidRPr="00B03C8E">
        <w:rPr>
          <w:rFonts w:ascii="Times New Roman" w:hAnsi="Times New Roman"/>
          <w:sz w:val="20"/>
          <w:lang w:val="kk-KZ"/>
        </w:rPr>
        <w:t xml:space="preserve"> бейіндік оқыту – білім алушыларды кәсіптік білім беру бағдарламаларын игеруге дайындау, олардың кәсіптік бағдарлары үшін жағдай жасау, олардың арнаулы бейімділігі мен қызығушылығын, танымдық қабілетін ескеруге бағытталған білім беру процесінің құрылымы мен мазмұнын ұйымдастыру түрі, жоғары сыныптағылардың оқуын даралау мен саралап жіктеудің педагогикалық жүйесі. Бейінді оқыту – оқытуды саралау мен даралау құралы. Бейінді білім беру – бұл жоғары сынып оқушыларының арнайы дайындық жүйесі, ол білім алушылардың жалпы білім беретін орта мектептің соңғы сатысындағы оқу үрдісін: нақты талаптар мен қабілеттіліктерге сәйкес келетіндей, оқушылар өздерін саналы түрде жасаған таңдауын өздерінің кәсіптік мамандықтары ететіндей барынша даралауға бағытталған. Бейіндік оқыту – оқытуды саралау мен даралаудың құралы болғандықтан бұл жаңа педагогикалық технология деңгейлік саралауға сүйене отырып, бұл жұмысты дәстүрлік құрамдағы кәдімгі сыныптарда да қолдануға мүмкіндік береді. Бұл технологияны пайдалану балалардың оқуға деген жағымды мотивациясын арттырады, олардың мектептегі уақытын ыңғайлы, тиімді етеді, оқушылар, мұғалімдер мен ата-аналар арасындағы конфликттерді барынша азайтады, олардың арақатынасына сенімділік, құрметпен қараушылық әкеледі. Бейіндік оқыту әдістерін ендіру үшін төмендегілерді қолданады: - диагностикалық </w:t>
      </w:r>
      <w:r w:rsidR="007A101C" w:rsidRPr="00B03C8E">
        <w:fldChar w:fldCharType="begin"/>
      </w:r>
      <w:r w:rsidR="007A101C" w:rsidRPr="00B03C8E">
        <w:rPr>
          <w:rFonts w:ascii="Times New Roman" w:hAnsi="Times New Roman"/>
          <w:sz w:val="20"/>
          <w:lang w:val="kk-KZ"/>
        </w:rPr>
        <w:instrText xml:space="preserve"> HYPERLINK "https://emirsaba.org/situativtik-test-tapsirmasini-tehnikali-specifikaciyasi-test-a.html" </w:instrText>
      </w:r>
      <w:r w:rsidR="007A101C" w:rsidRPr="00B03C8E">
        <w:fldChar w:fldCharType="separate"/>
      </w:r>
      <w:r w:rsidR="00F83777" w:rsidRPr="00B03C8E">
        <w:rPr>
          <w:rStyle w:val="ad"/>
          <w:rFonts w:ascii="Times New Roman" w:hAnsi="Times New Roman"/>
          <w:color w:val="auto"/>
          <w:sz w:val="20"/>
          <w:u w:val="none"/>
          <w:lang w:val="kk-KZ"/>
        </w:rPr>
        <w:t>тест қорытындыларын</w:t>
      </w:r>
      <w:r w:rsidR="007A101C" w:rsidRPr="00B03C8E">
        <w:rPr>
          <w:rStyle w:val="ad"/>
          <w:rFonts w:ascii="Times New Roman" w:hAnsi="Times New Roman"/>
          <w:color w:val="auto"/>
          <w:sz w:val="20"/>
          <w:u w:val="none"/>
        </w:rPr>
        <w:fldChar w:fldCharType="end"/>
      </w:r>
      <w:r w:rsidR="00F83777" w:rsidRPr="00B03C8E">
        <w:rPr>
          <w:rFonts w:ascii="Times New Roman" w:hAnsi="Times New Roman"/>
          <w:sz w:val="20"/>
          <w:lang w:val="kk-KZ"/>
        </w:rPr>
        <w:t>, - диагностикалық тарату құралдары, - әдістемелік көмекші құралдар мен нұсқаулар. Факультативтік сабақтар Қызығушылықтар мен бейінділіктер. Жұмсақ (элективтік-таңдамалы) саралау. Бейіндік сыныптар. Жоспарланған мамандыққа қызығушылықтар мен бейінділік. Қатты (селективтік) және деңгейлік саралау. Пәнді тереңдетіп оқытатын сыныптар. Жоспарланған мамандыққа қызығушылықтар мен бейінділік және оқудағы жетістіктер Қатты (селективтік) және деңгейлік саралау. Да</w:t>
      </w:r>
      <w:r w:rsidR="003325A9" w:rsidRPr="00B03C8E">
        <w:rPr>
          <w:rFonts w:ascii="Times New Roman" w:hAnsi="Times New Roman"/>
          <w:sz w:val="20"/>
          <w:lang w:val="kk-KZ"/>
        </w:rPr>
        <w:t>р</w:t>
      </w:r>
      <w:r w:rsidR="00F83777" w:rsidRPr="00B03C8E">
        <w:rPr>
          <w:rFonts w:ascii="Times New Roman" w:hAnsi="Times New Roman"/>
          <w:sz w:val="20"/>
          <w:lang w:val="kk-KZ"/>
        </w:rPr>
        <w:t>ынды балалармен және үлгермеушілермен жұмыс. Қызығушылықтар және оқудағы жетістіктер, ерекшеліктер, оқытуды даралау. Білім алушының пәнді өзінінің таңдау жасауына жағдай жасау.</w:t>
      </w:r>
    </w:p>
    <w:p w:rsidR="0037417A" w:rsidRPr="00B03C8E" w:rsidRDefault="0037417A" w:rsidP="00B03C8E">
      <w:pPr>
        <w:ind w:firstLine="709"/>
        <w:rPr>
          <w:rFonts w:ascii="Times New Roman" w:hAnsi="Times New Roman"/>
          <w:sz w:val="20"/>
          <w:lang w:val="kk-KZ"/>
        </w:rPr>
      </w:pPr>
      <w:r w:rsidRPr="00B03C8E">
        <w:rPr>
          <w:rFonts w:ascii="Times New Roman" w:hAnsi="Times New Roman"/>
          <w:sz w:val="20"/>
          <w:lang w:val="kk-KZ"/>
        </w:rPr>
        <w:t>Білім сапасы — білім алушылардың мемлекеттік стандарттың деңгейін төменнен жоғары қарай меңгеруімен анықталады.</w:t>
      </w:r>
    </w:p>
    <w:p w:rsidR="0037417A" w:rsidRPr="00B03C8E" w:rsidRDefault="0037417A" w:rsidP="00B03C8E">
      <w:pPr>
        <w:ind w:firstLine="709"/>
        <w:rPr>
          <w:rFonts w:ascii="Times New Roman" w:hAnsi="Times New Roman"/>
          <w:sz w:val="20"/>
          <w:lang w:val="kk-KZ"/>
        </w:rPr>
      </w:pPr>
      <w:r w:rsidRPr="00B03C8E">
        <w:rPr>
          <w:rFonts w:ascii="Times New Roman" w:hAnsi="Times New Roman"/>
          <w:sz w:val="20"/>
          <w:lang w:val="kk-KZ"/>
        </w:rPr>
        <w:t>Бағдарлы оқыту – жалпы білім беретін мектептердің жоғарғы сатысында даярлы оқытуға, оқушының әлеуметіне және мектептің жоғары сатысының орта және жоғарғы кәсіптік білім беру мекемелерімен са</w:t>
      </w:r>
      <w:r w:rsidR="00B03C8E">
        <w:rPr>
          <w:rFonts w:ascii="Times New Roman" w:hAnsi="Times New Roman"/>
          <w:sz w:val="20"/>
          <w:lang w:val="kk-KZ"/>
        </w:rPr>
        <w:t>бақтастығына бағытталған арнайы</w:t>
      </w:r>
      <w:r w:rsidRPr="00B03C8E">
        <w:rPr>
          <w:rFonts w:ascii="Times New Roman" w:hAnsi="Times New Roman"/>
          <w:sz w:val="20"/>
          <w:lang w:val="kk-KZ"/>
        </w:rPr>
        <w:t xml:space="preserve"> дайындық жүйесі.</w:t>
      </w:r>
    </w:p>
    <w:p w:rsidR="0037417A" w:rsidRPr="00B03C8E" w:rsidRDefault="0037417A" w:rsidP="00B03C8E">
      <w:pPr>
        <w:ind w:firstLine="709"/>
        <w:rPr>
          <w:rFonts w:ascii="Times New Roman" w:hAnsi="Times New Roman"/>
          <w:sz w:val="20"/>
          <w:lang w:val="kk-KZ"/>
        </w:rPr>
      </w:pPr>
      <w:r w:rsidRPr="00B03C8E">
        <w:rPr>
          <w:rFonts w:ascii="Times New Roman" w:hAnsi="Times New Roman"/>
          <w:sz w:val="20"/>
          <w:lang w:val="kk-KZ"/>
        </w:rPr>
        <w:t>Бағдарлы оқытуды ұйымдастыру үшін білім беретін мекеме, ең әуелі, бағдарлы оқытуды ұйымдастырудың нақты жағдай үшін неғұрлым тиімді үлгісін таңдап алуы қажет.</w:t>
      </w:r>
    </w:p>
    <w:p w:rsidR="0037417A" w:rsidRPr="00B03C8E" w:rsidRDefault="0037417A" w:rsidP="00B03C8E">
      <w:pPr>
        <w:ind w:firstLine="709"/>
        <w:rPr>
          <w:rFonts w:ascii="Times New Roman" w:hAnsi="Times New Roman"/>
          <w:sz w:val="20"/>
          <w:lang w:val="kk-KZ"/>
        </w:rPr>
      </w:pPr>
      <w:r w:rsidRPr="00B03C8E">
        <w:rPr>
          <w:rFonts w:ascii="Times New Roman" w:hAnsi="Times New Roman"/>
          <w:sz w:val="20"/>
          <w:lang w:val="kk-KZ"/>
        </w:rPr>
        <w:t>Бағдарлы оқытуды ұйымдастыру үлгілері деп, нақты жағдайларда бағдарлы оқыту түрлерін жүзеге асыру тәсілдерін айтады.</w:t>
      </w:r>
    </w:p>
    <w:p w:rsidR="0037417A" w:rsidRPr="00B03C8E" w:rsidRDefault="0037417A" w:rsidP="00B03C8E">
      <w:pPr>
        <w:ind w:firstLine="709"/>
        <w:rPr>
          <w:rFonts w:ascii="Times New Roman" w:hAnsi="Times New Roman"/>
          <w:sz w:val="20"/>
          <w:lang w:val="kk-KZ"/>
        </w:rPr>
      </w:pPr>
      <w:r w:rsidRPr="00B03C8E">
        <w:rPr>
          <w:rFonts w:ascii="Times New Roman" w:hAnsi="Times New Roman"/>
          <w:sz w:val="20"/>
          <w:lang w:val="kk-KZ"/>
        </w:rPr>
        <w:t>Бағдарлы оқытуды ұйымдастыру үлгілерінің мүмкін нұсқалары ретінде мыналарды атауға болады:</w:t>
      </w:r>
    </w:p>
    <w:p w:rsidR="0037417A" w:rsidRPr="00B03C8E" w:rsidRDefault="0037417A" w:rsidP="00B03C8E">
      <w:pPr>
        <w:ind w:firstLine="709"/>
        <w:rPr>
          <w:rFonts w:ascii="Times New Roman" w:hAnsi="Times New Roman"/>
          <w:sz w:val="20"/>
          <w:lang w:val="kk-KZ"/>
        </w:rPr>
      </w:pPr>
      <w:r w:rsidRPr="00B03C8E">
        <w:rPr>
          <w:rFonts w:ascii="Times New Roman" w:hAnsi="Times New Roman"/>
          <w:sz w:val="20"/>
          <w:lang w:val="kk-KZ"/>
        </w:rPr>
        <w:t>Бағдарлы оқытуды ұйымдастырудың мектепішілік үлгісі;</w:t>
      </w:r>
    </w:p>
    <w:p w:rsidR="0037417A" w:rsidRPr="00B03C8E" w:rsidRDefault="0037417A" w:rsidP="00B03C8E">
      <w:pPr>
        <w:ind w:firstLine="709"/>
        <w:rPr>
          <w:rFonts w:ascii="Times New Roman" w:hAnsi="Times New Roman"/>
          <w:sz w:val="20"/>
          <w:lang w:val="kk-KZ"/>
        </w:rPr>
      </w:pPr>
      <w:r w:rsidRPr="00B03C8E">
        <w:rPr>
          <w:rFonts w:ascii="Times New Roman" w:hAnsi="Times New Roman"/>
          <w:sz w:val="20"/>
          <w:lang w:val="kk-KZ"/>
        </w:rPr>
        <w:t>Бағдарлы оқытуды ұйымдастырудың тораптық үлгісі;</w:t>
      </w:r>
    </w:p>
    <w:p w:rsidR="0037417A" w:rsidRPr="00B03C8E" w:rsidRDefault="0037417A" w:rsidP="00B03C8E">
      <w:pPr>
        <w:ind w:firstLine="709"/>
        <w:rPr>
          <w:rFonts w:ascii="Times New Roman" w:hAnsi="Times New Roman"/>
          <w:sz w:val="20"/>
        </w:rPr>
      </w:pPr>
      <w:proofErr w:type="spellStart"/>
      <w:r w:rsidRPr="00B03C8E">
        <w:rPr>
          <w:rFonts w:ascii="Times New Roman" w:hAnsi="Times New Roman"/>
          <w:sz w:val="20"/>
        </w:rPr>
        <w:t>Ресурстық</w:t>
      </w:r>
      <w:proofErr w:type="spellEnd"/>
      <w:r w:rsidRPr="00B03C8E">
        <w:rPr>
          <w:rFonts w:ascii="Times New Roman" w:hAnsi="Times New Roman"/>
          <w:sz w:val="20"/>
        </w:rPr>
        <w:t xml:space="preserve"> </w:t>
      </w:r>
      <w:proofErr w:type="spellStart"/>
      <w:r w:rsidRPr="00B03C8E">
        <w:rPr>
          <w:rFonts w:ascii="Times New Roman" w:hAnsi="Times New Roman"/>
          <w:sz w:val="20"/>
        </w:rPr>
        <w:t>орталық</w:t>
      </w:r>
      <w:proofErr w:type="spellEnd"/>
      <w:r w:rsidRPr="00B03C8E">
        <w:rPr>
          <w:rFonts w:ascii="Times New Roman" w:hAnsi="Times New Roman"/>
          <w:sz w:val="20"/>
        </w:rPr>
        <w:t xml:space="preserve"> </w:t>
      </w:r>
      <w:proofErr w:type="spellStart"/>
      <w:r w:rsidRPr="00B03C8E">
        <w:rPr>
          <w:rFonts w:ascii="Times New Roman" w:hAnsi="Times New Roman"/>
          <w:sz w:val="20"/>
        </w:rPr>
        <w:t>негізінде</w:t>
      </w:r>
      <w:proofErr w:type="spellEnd"/>
      <w:r w:rsidRPr="00B03C8E">
        <w:rPr>
          <w:rFonts w:ascii="Times New Roman" w:hAnsi="Times New Roman"/>
          <w:sz w:val="20"/>
        </w:rPr>
        <w:t xml:space="preserve"> </w:t>
      </w:r>
      <w:proofErr w:type="spellStart"/>
      <w:r w:rsidRPr="00B03C8E">
        <w:rPr>
          <w:rFonts w:ascii="Times New Roman" w:hAnsi="Times New Roman"/>
          <w:sz w:val="20"/>
        </w:rPr>
        <w:t>ұйымдастыру</w:t>
      </w:r>
      <w:proofErr w:type="spellEnd"/>
      <w:r w:rsidRPr="00B03C8E">
        <w:rPr>
          <w:rFonts w:ascii="Times New Roman" w:hAnsi="Times New Roman"/>
          <w:sz w:val="20"/>
        </w:rPr>
        <w:t>;</w:t>
      </w:r>
    </w:p>
    <w:p w:rsidR="0037417A" w:rsidRPr="00B03C8E" w:rsidRDefault="0037417A" w:rsidP="00B03C8E">
      <w:pPr>
        <w:ind w:firstLine="709"/>
        <w:rPr>
          <w:rFonts w:ascii="Times New Roman" w:hAnsi="Times New Roman"/>
          <w:sz w:val="20"/>
        </w:rPr>
      </w:pPr>
      <w:proofErr w:type="spellStart"/>
      <w:r w:rsidRPr="00B03C8E">
        <w:rPr>
          <w:rFonts w:ascii="Times New Roman" w:hAnsi="Times New Roman"/>
          <w:sz w:val="20"/>
        </w:rPr>
        <w:t>Әлеуметті</w:t>
      </w:r>
      <w:proofErr w:type="gramStart"/>
      <w:r w:rsidRPr="00B03C8E">
        <w:rPr>
          <w:rFonts w:ascii="Times New Roman" w:hAnsi="Times New Roman"/>
          <w:sz w:val="20"/>
        </w:rPr>
        <w:t>к</w:t>
      </w:r>
      <w:proofErr w:type="spellEnd"/>
      <w:proofErr w:type="gramEnd"/>
      <w:r w:rsidRPr="00B03C8E">
        <w:rPr>
          <w:rFonts w:ascii="Times New Roman" w:hAnsi="Times New Roman"/>
          <w:sz w:val="20"/>
        </w:rPr>
        <w:t xml:space="preserve"> </w:t>
      </w:r>
      <w:proofErr w:type="spellStart"/>
      <w:r w:rsidRPr="00B03C8E">
        <w:rPr>
          <w:rFonts w:ascii="Times New Roman" w:hAnsi="Times New Roman"/>
          <w:sz w:val="20"/>
        </w:rPr>
        <w:t>серіктестік</w:t>
      </w:r>
      <w:proofErr w:type="spellEnd"/>
      <w:r w:rsidRPr="00B03C8E">
        <w:rPr>
          <w:rFonts w:ascii="Times New Roman" w:hAnsi="Times New Roman"/>
          <w:sz w:val="20"/>
        </w:rPr>
        <w:t xml:space="preserve"> </w:t>
      </w:r>
      <w:proofErr w:type="spellStart"/>
      <w:r w:rsidRPr="00B03C8E">
        <w:rPr>
          <w:rFonts w:ascii="Times New Roman" w:hAnsi="Times New Roman"/>
          <w:sz w:val="20"/>
        </w:rPr>
        <w:t>негізінде</w:t>
      </w:r>
      <w:proofErr w:type="spellEnd"/>
      <w:r w:rsidRPr="00B03C8E">
        <w:rPr>
          <w:rFonts w:ascii="Times New Roman" w:hAnsi="Times New Roman"/>
          <w:sz w:val="20"/>
        </w:rPr>
        <w:t xml:space="preserve"> </w:t>
      </w:r>
      <w:proofErr w:type="spellStart"/>
      <w:r w:rsidRPr="00B03C8E">
        <w:rPr>
          <w:rFonts w:ascii="Times New Roman" w:hAnsi="Times New Roman"/>
          <w:sz w:val="20"/>
        </w:rPr>
        <w:t>ұйымдастыру</w:t>
      </w:r>
      <w:proofErr w:type="spellEnd"/>
      <w:r w:rsidRPr="00B03C8E">
        <w:rPr>
          <w:rFonts w:ascii="Times New Roman" w:hAnsi="Times New Roman"/>
          <w:sz w:val="20"/>
        </w:rPr>
        <w:t>.</w:t>
      </w:r>
    </w:p>
    <w:p w:rsidR="0037417A" w:rsidRPr="00B03C8E" w:rsidRDefault="0037417A" w:rsidP="00B03C8E">
      <w:pPr>
        <w:ind w:firstLine="709"/>
        <w:rPr>
          <w:rFonts w:ascii="Times New Roman" w:hAnsi="Times New Roman"/>
          <w:sz w:val="20"/>
        </w:rPr>
      </w:pPr>
      <w:proofErr w:type="spellStart"/>
      <w:r w:rsidRPr="00B03C8E">
        <w:rPr>
          <w:rFonts w:ascii="Times New Roman" w:hAnsi="Times New Roman"/>
          <w:sz w:val="20"/>
        </w:rPr>
        <w:t>Ұйымдастыру</w:t>
      </w:r>
      <w:proofErr w:type="spellEnd"/>
      <w:r w:rsidRPr="00B03C8E">
        <w:rPr>
          <w:rFonts w:ascii="Times New Roman" w:hAnsi="Times New Roman"/>
          <w:sz w:val="20"/>
        </w:rPr>
        <w:t xml:space="preserve"> </w:t>
      </w:r>
      <w:proofErr w:type="spellStart"/>
      <w:r w:rsidRPr="00B03C8E">
        <w:rPr>
          <w:rFonts w:ascii="Times New Roman" w:hAnsi="Times New Roman"/>
          <w:sz w:val="20"/>
        </w:rPr>
        <w:t>үлгілерінің</w:t>
      </w:r>
      <w:proofErr w:type="spellEnd"/>
      <w:r w:rsidRPr="00B03C8E">
        <w:rPr>
          <w:rFonts w:ascii="Times New Roman" w:hAnsi="Times New Roman"/>
          <w:sz w:val="20"/>
        </w:rPr>
        <w:t xml:space="preserve"> </w:t>
      </w:r>
      <w:proofErr w:type="spellStart"/>
      <w:r w:rsidRPr="00B03C8E">
        <w:rPr>
          <w:rFonts w:ascii="Times New Roman" w:hAnsi="Times New Roman"/>
          <w:sz w:val="20"/>
        </w:rPr>
        <w:t>түрліше</w:t>
      </w:r>
      <w:proofErr w:type="spellEnd"/>
      <w:r w:rsidRPr="00B03C8E">
        <w:rPr>
          <w:rFonts w:ascii="Times New Roman" w:hAnsi="Times New Roman"/>
          <w:sz w:val="20"/>
        </w:rPr>
        <w:t xml:space="preserve"> </w:t>
      </w:r>
      <w:proofErr w:type="spellStart"/>
      <w:r w:rsidRPr="00B03C8E">
        <w:rPr>
          <w:rFonts w:ascii="Times New Roman" w:hAnsi="Times New Roman"/>
          <w:sz w:val="20"/>
        </w:rPr>
        <w:t>болуы</w:t>
      </w:r>
      <w:proofErr w:type="spellEnd"/>
      <w:r w:rsidRPr="00B03C8E">
        <w:rPr>
          <w:rFonts w:ascii="Times New Roman" w:hAnsi="Times New Roman"/>
          <w:sz w:val="20"/>
        </w:rPr>
        <w:t xml:space="preserve"> </w:t>
      </w:r>
      <w:proofErr w:type="spellStart"/>
      <w:proofErr w:type="gramStart"/>
      <w:r w:rsidRPr="00B03C8E">
        <w:rPr>
          <w:rFonts w:ascii="Times New Roman" w:hAnsi="Times New Roman"/>
          <w:sz w:val="20"/>
        </w:rPr>
        <w:t>ба</w:t>
      </w:r>
      <w:proofErr w:type="gramEnd"/>
      <w:r w:rsidRPr="00B03C8E">
        <w:rPr>
          <w:rFonts w:ascii="Times New Roman" w:hAnsi="Times New Roman"/>
          <w:sz w:val="20"/>
        </w:rPr>
        <w:t>ғдарлы</w:t>
      </w:r>
      <w:proofErr w:type="spellEnd"/>
      <w:r w:rsidRPr="00B03C8E">
        <w:rPr>
          <w:rFonts w:ascii="Times New Roman" w:hAnsi="Times New Roman"/>
          <w:sz w:val="20"/>
        </w:rPr>
        <w:t xml:space="preserve"> </w:t>
      </w:r>
      <w:proofErr w:type="spellStart"/>
      <w:r w:rsidRPr="00B03C8E">
        <w:rPr>
          <w:rFonts w:ascii="Times New Roman" w:hAnsi="Times New Roman"/>
          <w:sz w:val="20"/>
        </w:rPr>
        <w:t>оқытуды</w:t>
      </w:r>
      <w:proofErr w:type="spellEnd"/>
      <w:r w:rsidRPr="00B03C8E">
        <w:rPr>
          <w:rFonts w:ascii="Times New Roman" w:hAnsi="Times New Roman"/>
          <w:sz w:val="20"/>
        </w:rPr>
        <w:t xml:space="preserve"> </w:t>
      </w:r>
      <w:proofErr w:type="spellStart"/>
      <w:r w:rsidRPr="00B03C8E">
        <w:rPr>
          <w:rFonts w:ascii="Times New Roman" w:hAnsi="Times New Roman"/>
          <w:sz w:val="20"/>
        </w:rPr>
        <w:t>ұйымдастырудың</w:t>
      </w:r>
      <w:proofErr w:type="spellEnd"/>
      <w:r w:rsidRPr="00B03C8E">
        <w:rPr>
          <w:rFonts w:ascii="Times New Roman" w:hAnsi="Times New Roman"/>
          <w:sz w:val="20"/>
        </w:rPr>
        <w:t xml:space="preserve"> </w:t>
      </w:r>
      <w:proofErr w:type="spellStart"/>
      <w:r w:rsidRPr="00B03C8E">
        <w:rPr>
          <w:rFonts w:ascii="Times New Roman" w:hAnsi="Times New Roman"/>
          <w:sz w:val="20"/>
        </w:rPr>
        <w:t>типтері</w:t>
      </w:r>
      <w:proofErr w:type="spellEnd"/>
      <w:r w:rsidRPr="00B03C8E">
        <w:rPr>
          <w:rFonts w:ascii="Times New Roman" w:hAnsi="Times New Roman"/>
          <w:sz w:val="20"/>
        </w:rPr>
        <w:t xml:space="preserve"> мен </w:t>
      </w:r>
      <w:proofErr w:type="spellStart"/>
      <w:r w:rsidRPr="00B03C8E">
        <w:rPr>
          <w:rFonts w:ascii="Times New Roman" w:hAnsi="Times New Roman"/>
          <w:sz w:val="20"/>
        </w:rPr>
        <w:t>формаларын</w:t>
      </w:r>
      <w:proofErr w:type="spellEnd"/>
      <w:r w:rsidRPr="00B03C8E">
        <w:rPr>
          <w:rFonts w:ascii="Times New Roman" w:hAnsi="Times New Roman"/>
          <w:sz w:val="20"/>
        </w:rPr>
        <w:t xml:space="preserve"> </w:t>
      </w:r>
      <w:proofErr w:type="spellStart"/>
      <w:r w:rsidRPr="00B03C8E">
        <w:rPr>
          <w:rFonts w:ascii="Times New Roman" w:hAnsi="Times New Roman"/>
          <w:sz w:val="20"/>
        </w:rPr>
        <w:t>үйлестірудің</w:t>
      </w:r>
      <w:proofErr w:type="spellEnd"/>
      <w:r w:rsidRPr="00B03C8E">
        <w:rPr>
          <w:rFonts w:ascii="Times New Roman" w:hAnsi="Times New Roman"/>
          <w:sz w:val="20"/>
        </w:rPr>
        <w:t xml:space="preserve"> </w:t>
      </w:r>
      <w:proofErr w:type="spellStart"/>
      <w:r w:rsidRPr="00B03C8E">
        <w:rPr>
          <w:rFonts w:ascii="Times New Roman" w:hAnsi="Times New Roman"/>
          <w:sz w:val="20"/>
        </w:rPr>
        <w:t>алуан</w:t>
      </w:r>
      <w:proofErr w:type="spellEnd"/>
      <w:r w:rsidRPr="00B03C8E">
        <w:rPr>
          <w:rFonts w:ascii="Times New Roman" w:hAnsi="Times New Roman"/>
          <w:sz w:val="20"/>
        </w:rPr>
        <w:t xml:space="preserve"> </w:t>
      </w:r>
      <w:proofErr w:type="spellStart"/>
      <w:r w:rsidRPr="00B03C8E">
        <w:rPr>
          <w:rFonts w:ascii="Times New Roman" w:hAnsi="Times New Roman"/>
          <w:sz w:val="20"/>
        </w:rPr>
        <w:t>түрлі</w:t>
      </w:r>
      <w:proofErr w:type="spellEnd"/>
      <w:r w:rsidRPr="00B03C8E">
        <w:rPr>
          <w:rFonts w:ascii="Times New Roman" w:hAnsi="Times New Roman"/>
          <w:sz w:val="20"/>
        </w:rPr>
        <w:t xml:space="preserve"> </w:t>
      </w:r>
      <w:proofErr w:type="spellStart"/>
      <w:r w:rsidRPr="00B03C8E">
        <w:rPr>
          <w:rFonts w:ascii="Times New Roman" w:hAnsi="Times New Roman"/>
          <w:sz w:val="20"/>
        </w:rPr>
        <w:t>болуынан</w:t>
      </w:r>
      <w:proofErr w:type="spellEnd"/>
      <w:r w:rsidRPr="00B03C8E">
        <w:rPr>
          <w:rFonts w:ascii="Times New Roman" w:hAnsi="Times New Roman"/>
          <w:sz w:val="20"/>
        </w:rPr>
        <w:t xml:space="preserve"> </w:t>
      </w:r>
      <w:proofErr w:type="spellStart"/>
      <w:r w:rsidRPr="00B03C8E">
        <w:rPr>
          <w:rFonts w:ascii="Times New Roman" w:hAnsi="Times New Roman"/>
          <w:sz w:val="20"/>
        </w:rPr>
        <w:t>туындайды</w:t>
      </w:r>
      <w:proofErr w:type="spellEnd"/>
      <w:r w:rsidRPr="00B03C8E">
        <w:rPr>
          <w:rFonts w:ascii="Times New Roman" w:hAnsi="Times New Roman"/>
          <w:sz w:val="20"/>
        </w:rPr>
        <w:t>.</w:t>
      </w:r>
    </w:p>
    <w:p w:rsidR="0037417A" w:rsidRPr="00B03C8E" w:rsidRDefault="0037417A" w:rsidP="00B03C8E">
      <w:pPr>
        <w:ind w:firstLine="709"/>
        <w:rPr>
          <w:rFonts w:ascii="Times New Roman" w:hAnsi="Times New Roman"/>
          <w:sz w:val="20"/>
        </w:rPr>
      </w:pPr>
      <w:proofErr w:type="spellStart"/>
      <w:r w:rsidRPr="00B03C8E">
        <w:rPr>
          <w:rFonts w:ascii="Times New Roman" w:hAnsi="Times New Roman"/>
          <w:sz w:val="20"/>
        </w:rPr>
        <w:t>Мектепішілік</w:t>
      </w:r>
      <w:proofErr w:type="spellEnd"/>
      <w:r w:rsidRPr="00B03C8E">
        <w:rPr>
          <w:rFonts w:ascii="Times New Roman" w:hAnsi="Times New Roman"/>
          <w:sz w:val="20"/>
        </w:rPr>
        <w:t xml:space="preserve"> </w:t>
      </w:r>
      <w:proofErr w:type="spellStart"/>
      <w:r w:rsidRPr="00B03C8E">
        <w:rPr>
          <w:rFonts w:ascii="Times New Roman" w:hAnsi="Times New Roman"/>
          <w:sz w:val="20"/>
        </w:rPr>
        <w:t>бағдарлау</w:t>
      </w:r>
      <w:proofErr w:type="spellEnd"/>
      <w:r w:rsidRPr="00B03C8E">
        <w:rPr>
          <w:rFonts w:ascii="Times New Roman" w:hAnsi="Times New Roman"/>
          <w:sz w:val="20"/>
        </w:rPr>
        <w:t xml:space="preserve"> </w:t>
      </w:r>
      <w:proofErr w:type="spellStart"/>
      <w:r w:rsidRPr="00B03C8E">
        <w:rPr>
          <w:rFonts w:ascii="Times New Roman" w:hAnsi="Times New Roman"/>
          <w:sz w:val="20"/>
        </w:rPr>
        <w:t>үлгісі</w:t>
      </w:r>
      <w:proofErr w:type="spellEnd"/>
      <w:r w:rsidRPr="00B03C8E">
        <w:rPr>
          <w:rFonts w:ascii="Times New Roman" w:hAnsi="Times New Roman"/>
          <w:sz w:val="20"/>
        </w:rPr>
        <w:t xml:space="preserve"> </w:t>
      </w:r>
      <w:proofErr w:type="spellStart"/>
      <w:proofErr w:type="gramStart"/>
      <w:r w:rsidRPr="00B03C8E">
        <w:rPr>
          <w:rFonts w:ascii="Times New Roman" w:hAnsi="Times New Roman"/>
          <w:sz w:val="20"/>
        </w:rPr>
        <w:t>деп</w:t>
      </w:r>
      <w:proofErr w:type="spellEnd"/>
      <w:proofErr w:type="gramEnd"/>
      <w:r w:rsidRPr="00B03C8E">
        <w:rPr>
          <w:rFonts w:ascii="Times New Roman" w:hAnsi="Times New Roman"/>
          <w:sz w:val="20"/>
        </w:rPr>
        <w:t xml:space="preserve">, </w:t>
      </w:r>
      <w:proofErr w:type="spellStart"/>
      <w:r w:rsidRPr="00B03C8E">
        <w:rPr>
          <w:rFonts w:ascii="Times New Roman" w:hAnsi="Times New Roman"/>
          <w:sz w:val="20"/>
        </w:rPr>
        <w:t>бағдарлы</w:t>
      </w:r>
      <w:proofErr w:type="spellEnd"/>
      <w:r w:rsidRPr="00B03C8E">
        <w:rPr>
          <w:rFonts w:ascii="Times New Roman" w:hAnsi="Times New Roman"/>
          <w:sz w:val="20"/>
        </w:rPr>
        <w:t xml:space="preserve"> </w:t>
      </w:r>
      <w:proofErr w:type="spellStart"/>
      <w:r w:rsidRPr="00B03C8E">
        <w:rPr>
          <w:rFonts w:ascii="Times New Roman" w:hAnsi="Times New Roman"/>
          <w:sz w:val="20"/>
        </w:rPr>
        <w:t>оқытуды</w:t>
      </w:r>
      <w:proofErr w:type="spellEnd"/>
      <w:r w:rsidRPr="00B03C8E">
        <w:rPr>
          <w:rFonts w:ascii="Times New Roman" w:hAnsi="Times New Roman"/>
          <w:sz w:val="20"/>
        </w:rPr>
        <w:t xml:space="preserve"> </w:t>
      </w:r>
      <w:proofErr w:type="spellStart"/>
      <w:r w:rsidRPr="00B03C8E">
        <w:rPr>
          <w:rFonts w:ascii="Times New Roman" w:hAnsi="Times New Roman"/>
          <w:sz w:val="20"/>
        </w:rPr>
        <w:t>білім</w:t>
      </w:r>
      <w:proofErr w:type="spellEnd"/>
      <w:r w:rsidRPr="00B03C8E">
        <w:rPr>
          <w:rFonts w:ascii="Times New Roman" w:hAnsi="Times New Roman"/>
          <w:sz w:val="20"/>
        </w:rPr>
        <w:t xml:space="preserve"> </w:t>
      </w:r>
      <w:proofErr w:type="spellStart"/>
      <w:r w:rsidRPr="00B03C8E">
        <w:rPr>
          <w:rFonts w:ascii="Times New Roman" w:hAnsi="Times New Roman"/>
          <w:sz w:val="20"/>
        </w:rPr>
        <w:t>беретін</w:t>
      </w:r>
      <w:proofErr w:type="spellEnd"/>
      <w:r w:rsidRPr="00B03C8E">
        <w:rPr>
          <w:rFonts w:ascii="Times New Roman" w:hAnsi="Times New Roman"/>
          <w:sz w:val="20"/>
        </w:rPr>
        <w:t xml:space="preserve"> </w:t>
      </w:r>
      <w:proofErr w:type="spellStart"/>
      <w:r w:rsidRPr="00B03C8E">
        <w:rPr>
          <w:rFonts w:ascii="Times New Roman" w:hAnsi="Times New Roman"/>
          <w:sz w:val="20"/>
        </w:rPr>
        <w:t>бір</w:t>
      </w:r>
      <w:proofErr w:type="spellEnd"/>
      <w:r w:rsidRPr="00B03C8E">
        <w:rPr>
          <w:rFonts w:ascii="Times New Roman" w:hAnsi="Times New Roman"/>
          <w:sz w:val="20"/>
        </w:rPr>
        <w:t xml:space="preserve"> </w:t>
      </w:r>
      <w:proofErr w:type="spellStart"/>
      <w:r w:rsidRPr="00B03C8E">
        <w:rPr>
          <w:rFonts w:ascii="Times New Roman" w:hAnsi="Times New Roman"/>
          <w:sz w:val="20"/>
        </w:rPr>
        <w:t>ғана</w:t>
      </w:r>
      <w:proofErr w:type="spellEnd"/>
      <w:r w:rsidRPr="00B03C8E">
        <w:rPr>
          <w:rFonts w:ascii="Times New Roman" w:hAnsi="Times New Roman"/>
          <w:sz w:val="20"/>
        </w:rPr>
        <w:t xml:space="preserve"> </w:t>
      </w:r>
      <w:proofErr w:type="spellStart"/>
      <w:r w:rsidRPr="00B03C8E">
        <w:rPr>
          <w:rFonts w:ascii="Times New Roman" w:hAnsi="Times New Roman"/>
          <w:sz w:val="20"/>
        </w:rPr>
        <w:t>мекеменің</w:t>
      </w:r>
      <w:proofErr w:type="spellEnd"/>
      <w:r w:rsidRPr="00B03C8E">
        <w:rPr>
          <w:rFonts w:ascii="Times New Roman" w:hAnsi="Times New Roman"/>
          <w:sz w:val="20"/>
        </w:rPr>
        <w:t xml:space="preserve"> </w:t>
      </w:r>
      <w:proofErr w:type="spellStart"/>
      <w:r w:rsidRPr="00B03C8E">
        <w:rPr>
          <w:rFonts w:ascii="Times New Roman" w:hAnsi="Times New Roman"/>
          <w:sz w:val="20"/>
        </w:rPr>
        <w:t>күшімен</w:t>
      </w:r>
      <w:proofErr w:type="spellEnd"/>
      <w:r w:rsidRPr="00B03C8E">
        <w:rPr>
          <w:rFonts w:ascii="Times New Roman" w:hAnsi="Times New Roman"/>
          <w:sz w:val="20"/>
        </w:rPr>
        <w:t xml:space="preserve"> </w:t>
      </w:r>
      <w:proofErr w:type="spellStart"/>
      <w:r w:rsidRPr="00B03C8E">
        <w:rPr>
          <w:rFonts w:ascii="Times New Roman" w:hAnsi="Times New Roman"/>
          <w:sz w:val="20"/>
        </w:rPr>
        <w:t>ұйымдастыруды</w:t>
      </w:r>
      <w:proofErr w:type="spellEnd"/>
      <w:r w:rsidRPr="00B03C8E">
        <w:rPr>
          <w:rFonts w:ascii="Times New Roman" w:hAnsi="Times New Roman"/>
          <w:sz w:val="20"/>
        </w:rPr>
        <w:t xml:space="preserve"> </w:t>
      </w:r>
      <w:proofErr w:type="spellStart"/>
      <w:r w:rsidRPr="00B03C8E">
        <w:rPr>
          <w:rFonts w:ascii="Times New Roman" w:hAnsi="Times New Roman"/>
          <w:sz w:val="20"/>
        </w:rPr>
        <w:t>айтады</w:t>
      </w:r>
      <w:proofErr w:type="spellEnd"/>
      <w:r w:rsidRPr="00B03C8E">
        <w:rPr>
          <w:rFonts w:ascii="Times New Roman" w:hAnsi="Times New Roman"/>
          <w:sz w:val="20"/>
        </w:rPr>
        <w:t xml:space="preserve">. </w:t>
      </w:r>
      <w:proofErr w:type="spellStart"/>
      <w:r w:rsidRPr="00B03C8E">
        <w:rPr>
          <w:rFonts w:ascii="Times New Roman" w:hAnsi="Times New Roman"/>
          <w:sz w:val="20"/>
        </w:rPr>
        <w:t>Бұл</w:t>
      </w:r>
      <w:proofErr w:type="spellEnd"/>
      <w:r w:rsidRPr="00B03C8E">
        <w:rPr>
          <w:rFonts w:ascii="Times New Roman" w:hAnsi="Times New Roman"/>
          <w:sz w:val="20"/>
        </w:rPr>
        <w:t xml:space="preserve"> </w:t>
      </w:r>
      <w:proofErr w:type="spellStart"/>
      <w:r w:rsidRPr="00B03C8E">
        <w:rPr>
          <w:rFonts w:ascii="Times New Roman" w:hAnsi="Times New Roman"/>
          <w:sz w:val="20"/>
        </w:rPr>
        <w:t>жағдайда</w:t>
      </w:r>
      <w:proofErr w:type="spellEnd"/>
      <w:r w:rsidRPr="00B03C8E">
        <w:rPr>
          <w:rFonts w:ascii="Times New Roman" w:hAnsi="Times New Roman"/>
          <w:sz w:val="20"/>
        </w:rPr>
        <w:t xml:space="preserve"> </w:t>
      </w:r>
      <w:proofErr w:type="spellStart"/>
      <w:r w:rsidRPr="00B03C8E">
        <w:rPr>
          <w:rFonts w:ascii="Times New Roman" w:hAnsi="Times New Roman"/>
          <w:sz w:val="20"/>
        </w:rPr>
        <w:t>жалпы</w:t>
      </w:r>
      <w:proofErr w:type="spellEnd"/>
      <w:r w:rsidRPr="00B03C8E">
        <w:rPr>
          <w:rFonts w:ascii="Times New Roman" w:hAnsi="Times New Roman"/>
          <w:sz w:val="20"/>
        </w:rPr>
        <w:t xml:space="preserve"> </w:t>
      </w:r>
      <w:proofErr w:type="spellStart"/>
      <w:r w:rsidRPr="00B03C8E">
        <w:rPr>
          <w:rFonts w:ascii="Times New Roman" w:hAnsi="Times New Roman"/>
          <w:sz w:val="20"/>
        </w:rPr>
        <w:t>білім</w:t>
      </w:r>
      <w:proofErr w:type="spellEnd"/>
      <w:r w:rsidRPr="00B03C8E">
        <w:rPr>
          <w:rFonts w:ascii="Times New Roman" w:hAnsi="Times New Roman"/>
          <w:sz w:val="20"/>
        </w:rPr>
        <w:t xml:space="preserve"> </w:t>
      </w:r>
      <w:proofErr w:type="spellStart"/>
      <w:r w:rsidRPr="00B03C8E">
        <w:rPr>
          <w:rFonts w:ascii="Times New Roman" w:hAnsi="Times New Roman"/>
          <w:sz w:val="20"/>
        </w:rPr>
        <w:t>беретін</w:t>
      </w:r>
      <w:proofErr w:type="spellEnd"/>
      <w:r w:rsidRPr="00B03C8E">
        <w:rPr>
          <w:rFonts w:ascii="Times New Roman" w:hAnsi="Times New Roman"/>
          <w:sz w:val="20"/>
        </w:rPr>
        <w:t xml:space="preserve"> </w:t>
      </w:r>
      <w:proofErr w:type="spellStart"/>
      <w:r w:rsidRPr="00B03C8E">
        <w:rPr>
          <w:rFonts w:ascii="Times New Roman" w:hAnsi="Times New Roman"/>
          <w:sz w:val="20"/>
        </w:rPr>
        <w:t>мекеме</w:t>
      </w:r>
      <w:proofErr w:type="spellEnd"/>
      <w:r w:rsidRPr="00B03C8E">
        <w:rPr>
          <w:rFonts w:ascii="Times New Roman" w:hAnsi="Times New Roman"/>
          <w:sz w:val="20"/>
        </w:rPr>
        <w:t xml:space="preserve"> </w:t>
      </w:r>
      <w:proofErr w:type="spellStart"/>
      <w:r w:rsidRPr="00B03C8E">
        <w:rPr>
          <w:rFonts w:ascii="Times New Roman" w:hAnsi="Times New Roman"/>
          <w:sz w:val="20"/>
        </w:rPr>
        <w:t>бі</w:t>
      </w:r>
      <w:proofErr w:type="gramStart"/>
      <w:r w:rsidRPr="00B03C8E">
        <w:rPr>
          <w:rFonts w:ascii="Times New Roman" w:hAnsi="Times New Roman"/>
          <w:sz w:val="20"/>
        </w:rPr>
        <w:t>р</w:t>
      </w:r>
      <w:proofErr w:type="spellEnd"/>
      <w:proofErr w:type="gramEnd"/>
      <w:r w:rsidRPr="00B03C8E">
        <w:rPr>
          <w:rFonts w:ascii="Times New Roman" w:hAnsi="Times New Roman"/>
          <w:sz w:val="20"/>
        </w:rPr>
        <w:t xml:space="preserve"> </w:t>
      </w:r>
      <w:proofErr w:type="spellStart"/>
      <w:r w:rsidRPr="00B03C8E">
        <w:rPr>
          <w:rFonts w:ascii="Times New Roman" w:hAnsi="Times New Roman"/>
          <w:sz w:val="20"/>
        </w:rPr>
        <w:t>бағдарлы</w:t>
      </w:r>
      <w:proofErr w:type="spellEnd"/>
      <w:r w:rsidRPr="00B03C8E">
        <w:rPr>
          <w:rFonts w:ascii="Times New Roman" w:hAnsi="Times New Roman"/>
          <w:sz w:val="20"/>
        </w:rPr>
        <w:t xml:space="preserve"> </w:t>
      </w:r>
      <w:proofErr w:type="spellStart"/>
      <w:r w:rsidRPr="00B03C8E">
        <w:rPr>
          <w:rFonts w:ascii="Times New Roman" w:hAnsi="Times New Roman"/>
          <w:sz w:val="20"/>
        </w:rPr>
        <w:t>немесе</w:t>
      </w:r>
      <w:proofErr w:type="spellEnd"/>
      <w:r w:rsidRPr="00B03C8E">
        <w:rPr>
          <w:rFonts w:ascii="Times New Roman" w:hAnsi="Times New Roman"/>
          <w:sz w:val="20"/>
        </w:rPr>
        <w:t xml:space="preserve"> </w:t>
      </w:r>
      <w:proofErr w:type="spellStart"/>
      <w:r w:rsidRPr="00B03C8E">
        <w:rPr>
          <w:rFonts w:ascii="Times New Roman" w:hAnsi="Times New Roman"/>
          <w:sz w:val="20"/>
        </w:rPr>
        <w:t>көп</w:t>
      </w:r>
      <w:proofErr w:type="spellEnd"/>
      <w:r w:rsidRPr="00B03C8E">
        <w:rPr>
          <w:rFonts w:ascii="Times New Roman" w:hAnsi="Times New Roman"/>
          <w:sz w:val="20"/>
        </w:rPr>
        <w:t xml:space="preserve"> </w:t>
      </w:r>
      <w:proofErr w:type="spellStart"/>
      <w:r w:rsidRPr="00B03C8E">
        <w:rPr>
          <w:rFonts w:ascii="Times New Roman" w:hAnsi="Times New Roman"/>
          <w:sz w:val="20"/>
        </w:rPr>
        <w:t>бағдарлы</w:t>
      </w:r>
      <w:proofErr w:type="spellEnd"/>
      <w:r w:rsidRPr="00B03C8E">
        <w:rPr>
          <w:rFonts w:ascii="Times New Roman" w:hAnsi="Times New Roman"/>
          <w:sz w:val="20"/>
        </w:rPr>
        <w:t xml:space="preserve"> </w:t>
      </w:r>
      <w:proofErr w:type="spellStart"/>
      <w:r w:rsidRPr="00B03C8E">
        <w:rPr>
          <w:rFonts w:ascii="Times New Roman" w:hAnsi="Times New Roman"/>
          <w:sz w:val="20"/>
        </w:rPr>
        <w:t>болуы</w:t>
      </w:r>
      <w:proofErr w:type="spellEnd"/>
      <w:r w:rsidRPr="00B03C8E">
        <w:rPr>
          <w:rFonts w:ascii="Times New Roman" w:hAnsi="Times New Roman"/>
          <w:sz w:val="20"/>
        </w:rPr>
        <w:t xml:space="preserve"> </w:t>
      </w:r>
      <w:proofErr w:type="spellStart"/>
      <w:r w:rsidRPr="00B03C8E">
        <w:rPr>
          <w:rFonts w:ascii="Times New Roman" w:hAnsi="Times New Roman"/>
          <w:sz w:val="20"/>
        </w:rPr>
        <w:t>мүмкін</w:t>
      </w:r>
      <w:proofErr w:type="spellEnd"/>
      <w:r w:rsidRPr="00B03C8E">
        <w:rPr>
          <w:rFonts w:ascii="Times New Roman" w:hAnsi="Times New Roman"/>
          <w:sz w:val="20"/>
        </w:rPr>
        <w:t>.</w:t>
      </w:r>
    </w:p>
    <w:p w:rsidR="00A360B6" w:rsidRPr="00B03C8E" w:rsidRDefault="00B03C8E" w:rsidP="00B03C8E">
      <w:pPr>
        <w:ind w:firstLine="709"/>
        <w:rPr>
          <w:rFonts w:ascii="Times New Roman" w:hAnsi="Times New Roman"/>
          <w:sz w:val="20"/>
          <w:lang w:val="kk-KZ"/>
        </w:rPr>
      </w:pPr>
      <w:proofErr w:type="spellStart"/>
      <w:r>
        <w:rPr>
          <w:rFonts w:ascii="Times New Roman" w:hAnsi="Times New Roman"/>
          <w:sz w:val="20"/>
        </w:rPr>
        <w:t>Бірбағдарлы</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білім</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беретін</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мекеме</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таңдалып</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алынған</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бі</w:t>
      </w:r>
      <w:proofErr w:type="gramStart"/>
      <w:r w:rsidR="0037417A" w:rsidRPr="00B03C8E">
        <w:rPr>
          <w:rFonts w:ascii="Times New Roman" w:hAnsi="Times New Roman"/>
          <w:sz w:val="20"/>
        </w:rPr>
        <w:t>р</w:t>
      </w:r>
      <w:proofErr w:type="spellEnd"/>
      <w:proofErr w:type="gramEnd"/>
      <w:r w:rsidR="0037417A" w:rsidRPr="00B03C8E">
        <w:rPr>
          <w:rFonts w:ascii="Times New Roman" w:hAnsi="Times New Roman"/>
          <w:sz w:val="20"/>
        </w:rPr>
        <w:t xml:space="preserve"> </w:t>
      </w:r>
      <w:proofErr w:type="spellStart"/>
      <w:r w:rsidR="0037417A" w:rsidRPr="00B03C8E">
        <w:rPr>
          <w:rFonts w:ascii="Times New Roman" w:hAnsi="Times New Roman"/>
          <w:sz w:val="20"/>
        </w:rPr>
        <w:t>ғана</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бағдарды</w:t>
      </w:r>
      <w:proofErr w:type="spellEnd"/>
      <w:r w:rsidR="0037417A" w:rsidRPr="00B03C8E">
        <w:rPr>
          <w:rFonts w:ascii="Times New Roman" w:hAnsi="Times New Roman"/>
          <w:sz w:val="20"/>
        </w:rPr>
        <w:t xml:space="preserve">, </w:t>
      </w:r>
      <w:proofErr w:type="spellStart"/>
      <w:r>
        <w:rPr>
          <w:rFonts w:ascii="Times New Roman" w:hAnsi="Times New Roman"/>
          <w:sz w:val="20"/>
        </w:rPr>
        <w:t>мысалы</w:t>
      </w:r>
      <w:proofErr w:type="spellEnd"/>
      <w:r>
        <w:rPr>
          <w:rFonts w:ascii="Times New Roman" w:hAnsi="Times New Roman"/>
          <w:sz w:val="20"/>
        </w:rPr>
        <w:t xml:space="preserve">, </w:t>
      </w:r>
      <w:proofErr w:type="spellStart"/>
      <w:r>
        <w:rPr>
          <w:rFonts w:ascii="Times New Roman" w:hAnsi="Times New Roman"/>
          <w:sz w:val="20"/>
        </w:rPr>
        <w:t>қоғамдық</w:t>
      </w:r>
      <w:proofErr w:type="spellEnd"/>
      <w:r>
        <w:rPr>
          <w:rFonts w:ascii="Times New Roman" w:hAnsi="Times New Roman"/>
          <w:sz w:val="20"/>
          <w:lang w:val="kk-KZ"/>
        </w:rPr>
        <w:t>-</w:t>
      </w:r>
      <w:proofErr w:type="spellStart"/>
      <w:r>
        <w:rPr>
          <w:rFonts w:ascii="Times New Roman" w:hAnsi="Times New Roman"/>
          <w:sz w:val="20"/>
        </w:rPr>
        <w:t>гуманитарлық</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бағдарды</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жүзеге</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асырады</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Әр</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бағдардың</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ішінде</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білім</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салалары</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бойынша</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бір</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немесе</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бірнеше</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мамандану</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бағыттары</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болуы</w:t>
      </w:r>
      <w:proofErr w:type="spellEnd"/>
      <w:r w:rsidR="0037417A" w:rsidRPr="00B03C8E">
        <w:rPr>
          <w:rFonts w:ascii="Times New Roman" w:hAnsi="Times New Roman"/>
          <w:sz w:val="20"/>
        </w:rPr>
        <w:t xml:space="preserve"> </w:t>
      </w:r>
      <w:proofErr w:type="spellStart"/>
      <w:r w:rsidR="0037417A" w:rsidRPr="00B03C8E">
        <w:rPr>
          <w:rFonts w:ascii="Times New Roman" w:hAnsi="Times New Roman"/>
          <w:sz w:val="20"/>
        </w:rPr>
        <w:t>мүмкін</w:t>
      </w:r>
      <w:proofErr w:type="spellEnd"/>
      <w:r w:rsidR="00006A9E" w:rsidRPr="00B03C8E">
        <w:rPr>
          <w:rFonts w:ascii="Times New Roman" w:hAnsi="Times New Roman"/>
          <w:sz w:val="20"/>
          <w:lang w:val="kk-KZ"/>
        </w:rPr>
        <w:t xml:space="preserve">. </w:t>
      </w:r>
      <w:r w:rsidR="0037417A" w:rsidRPr="00B03C8E">
        <w:rPr>
          <w:rFonts w:ascii="Times New Roman" w:hAnsi="Times New Roman"/>
          <w:sz w:val="20"/>
          <w:lang w:val="kk-KZ"/>
        </w:rPr>
        <w:t>Көп бағдарлы білім беретін мекеме оқытудың бірне</w:t>
      </w:r>
      <w:r>
        <w:rPr>
          <w:rFonts w:ascii="Times New Roman" w:hAnsi="Times New Roman"/>
          <w:sz w:val="20"/>
          <w:lang w:val="kk-KZ"/>
        </w:rPr>
        <w:t>ше бағдарын, мысалы, қоғамдық-</w:t>
      </w:r>
      <w:r w:rsidR="0037417A" w:rsidRPr="00B03C8E">
        <w:rPr>
          <w:rFonts w:ascii="Times New Roman" w:hAnsi="Times New Roman"/>
          <w:sz w:val="20"/>
          <w:lang w:val="kk-KZ"/>
        </w:rPr>
        <w:t>гуман</w:t>
      </w:r>
      <w:r>
        <w:rPr>
          <w:rFonts w:ascii="Times New Roman" w:hAnsi="Times New Roman"/>
          <w:sz w:val="20"/>
          <w:lang w:val="kk-KZ"/>
        </w:rPr>
        <w:t>итарлық</w:t>
      </w:r>
      <w:r w:rsidR="0037417A" w:rsidRPr="00B03C8E">
        <w:rPr>
          <w:rFonts w:ascii="Times New Roman" w:hAnsi="Times New Roman"/>
          <w:sz w:val="20"/>
          <w:lang w:val="kk-KZ"/>
        </w:rPr>
        <w:t xml:space="preserve"> бағдарды жүзеге асырады.</w:t>
      </w:r>
      <w:r>
        <w:rPr>
          <w:rFonts w:ascii="Times New Roman" w:hAnsi="Times New Roman"/>
          <w:sz w:val="20"/>
          <w:lang w:val="kk-KZ"/>
        </w:rPr>
        <w:t xml:space="preserve"> Оқушылар мен ата-</w:t>
      </w:r>
      <w:r w:rsidR="00A360B6" w:rsidRPr="00B03C8E">
        <w:rPr>
          <w:rFonts w:ascii="Times New Roman" w:hAnsi="Times New Roman"/>
          <w:sz w:val="20"/>
          <w:lang w:val="kk-KZ"/>
        </w:rPr>
        <w:t>аналарының тарапынан жеке пәндер бойынша жоғары деңгейде білім алуға әлеуметтік сұраныстың болуы;</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t>Таңдалып алынған бағдар бойынша жоғары оқу орындарына білімін жалғастыруға талпынысы;</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lastRenderedPageBreak/>
        <w:t>Мектеп бітірушілердің бәсекеге қабілеттілігін қамтамасыз ету мәселесінің шешілуі;</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t>Жоғары сынып оқушыларының жеке қызығушылықтары, қабілеті мен бейімділігі;</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t>Сынып оқушыларының көпшілігінің таңдалып алынатын мамандану пәндері бойынша нақты дайындық дәрежесі;</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t>Бағдарлы оқытуды жүзеге асыратын жетік пән мұғалімдерінің болуы;</w:t>
      </w:r>
    </w:p>
    <w:p w:rsidR="00A360B6" w:rsidRPr="00B03C8E" w:rsidRDefault="00B03C8E" w:rsidP="00B03C8E">
      <w:pPr>
        <w:ind w:firstLine="709"/>
        <w:rPr>
          <w:rFonts w:ascii="Times New Roman" w:hAnsi="Times New Roman"/>
          <w:sz w:val="20"/>
          <w:lang w:val="kk-KZ"/>
        </w:rPr>
      </w:pPr>
      <w:r>
        <w:rPr>
          <w:rFonts w:ascii="Times New Roman" w:hAnsi="Times New Roman"/>
          <w:sz w:val="20"/>
          <w:lang w:val="kk-KZ"/>
        </w:rPr>
        <w:t>Мектептің материалдық-</w:t>
      </w:r>
      <w:r w:rsidR="00A360B6" w:rsidRPr="00B03C8E">
        <w:rPr>
          <w:rFonts w:ascii="Times New Roman" w:hAnsi="Times New Roman"/>
          <w:sz w:val="20"/>
          <w:lang w:val="kk-KZ"/>
        </w:rPr>
        <w:t>техникалық базасы</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t>Бағдарлы оқытуды ұйымдастыру үлгілерінің қай-қайсысының да артықшылығымен қатар кемшіліктері де болатынын ескерген жөн. Енді осыларға жеке-жеке тоқталайық.</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t>Бағдарлы оқытуды ұйымдастырудың бірбағдарлы түрінің артықшылығы мыналар:</w:t>
      </w:r>
    </w:p>
    <w:p w:rsidR="00A360B6" w:rsidRPr="00B03C8E" w:rsidRDefault="00B03C8E" w:rsidP="00B03C8E">
      <w:pPr>
        <w:ind w:firstLine="709"/>
        <w:rPr>
          <w:rFonts w:ascii="Times New Roman" w:hAnsi="Times New Roman"/>
          <w:sz w:val="20"/>
          <w:lang w:val="kk-KZ"/>
        </w:rPr>
      </w:pPr>
      <w:r>
        <w:rPr>
          <w:rFonts w:ascii="Times New Roman" w:hAnsi="Times New Roman"/>
          <w:sz w:val="20"/>
          <w:lang w:val="kk-KZ"/>
        </w:rPr>
        <w:t xml:space="preserve">— </w:t>
      </w:r>
      <w:r w:rsidR="00A360B6" w:rsidRPr="00B03C8E">
        <w:rPr>
          <w:rFonts w:ascii="Times New Roman" w:hAnsi="Times New Roman"/>
          <w:sz w:val="20"/>
          <w:lang w:val="kk-KZ"/>
        </w:rPr>
        <w:t>М</w:t>
      </w:r>
      <w:r>
        <w:rPr>
          <w:rFonts w:ascii="Times New Roman" w:hAnsi="Times New Roman"/>
          <w:sz w:val="20"/>
          <w:lang w:val="kk-KZ"/>
        </w:rPr>
        <w:t>ектептегі педагогикалық ұжымның</w:t>
      </w:r>
      <w:r w:rsidR="00A360B6" w:rsidRPr="00B03C8E">
        <w:rPr>
          <w:rFonts w:ascii="Times New Roman" w:hAnsi="Times New Roman"/>
          <w:sz w:val="20"/>
          <w:lang w:val="kk-KZ"/>
        </w:rPr>
        <w:t xml:space="preserve"> бір бағдар шеңберіндегі мақсатты жұмысы;</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t>Берілг</w:t>
      </w:r>
      <w:r w:rsidR="00B03C8E">
        <w:rPr>
          <w:rFonts w:ascii="Times New Roman" w:hAnsi="Times New Roman"/>
          <w:sz w:val="20"/>
          <w:lang w:val="kk-KZ"/>
        </w:rPr>
        <w:t>ен бағдар бойынша материалдық-</w:t>
      </w:r>
      <w:r w:rsidRPr="00B03C8E">
        <w:rPr>
          <w:rFonts w:ascii="Times New Roman" w:hAnsi="Times New Roman"/>
          <w:sz w:val="20"/>
          <w:lang w:val="kk-KZ"/>
        </w:rPr>
        <w:t>техникалық қорларды шоғырландыру;</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t>Мектеп бітірушілердің бәсекеге қабілеттілігін қамтамасыз ету.</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t>Ал, кемшіліктері ретінде мыналарды атауға болады:</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t>Оқушылардың қызығушылықтарының үйлеспеуі олардың мектеп бітіргеннен кейін нақты оқу орнынан түсуге бағдарларының әр түрлі болуы;</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t>Біркомплектілі мектептерге бағдарлы оқытуды енгізу бойынша ұйымдастырушылық шешімдердің болмауы;</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t>Оқушылардың қабілеті мен қызығушылығын ескермей, оларды біржақты дайындау, білім алушыларды бір бағдар ішінде теңдестіру.</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t>Бағдарлы оқытуды ұйымдастырудың көпбағдарлы түрінің артықшылығы мыналарды жатқызуға болады:</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t>Оқушылардың жеке тұлғалық ерекшеліктері, олардың қызығушылығы мен мен сұраныстары ескеріледі;</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t>Тұлғаның дамуының жеке траекториясы құрылады;</w:t>
      </w:r>
    </w:p>
    <w:p w:rsidR="00A360B6" w:rsidRPr="00B03C8E" w:rsidRDefault="00A360B6" w:rsidP="00B03C8E">
      <w:pPr>
        <w:ind w:firstLine="709"/>
        <w:rPr>
          <w:rFonts w:ascii="Times New Roman" w:hAnsi="Times New Roman"/>
          <w:sz w:val="20"/>
          <w:lang w:val="kk-KZ"/>
        </w:rPr>
      </w:pPr>
      <w:r w:rsidRPr="00B03C8E">
        <w:rPr>
          <w:rFonts w:ascii="Times New Roman" w:hAnsi="Times New Roman"/>
          <w:sz w:val="20"/>
          <w:lang w:val="kk-KZ"/>
        </w:rPr>
        <w:t>Оқушының оқыту бағдарын таңдауда қателескен жағдайда бір сыныптан екінші сыныпқа өтуге мүмкіндігі болады.</w:t>
      </w:r>
    </w:p>
    <w:p w:rsidR="00F3572F" w:rsidRPr="00B03C8E" w:rsidRDefault="00E82CCB" w:rsidP="00B03C8E">
      <w:pPr>
        <w:ind w:firstLine="709"/>
        <w:rPr>
          <w:rFonts w:ascii="Times New Roman" w:hAnsi="Times New Roman"/>
          <w:sz w:val="20"/>
          <w:lang w:val="kk-KZ"/>
        </w:rPr>
      </w:pPr>
      <w:r w:rsidRPr="00B03C8E">
        <w:rPr>
          <w:rFonts w:ascii="Times New Roman" w:hAnsi="Times New Roman"/>
          <w:sz w:val="20"/>
          <w:lang w:val="kk-KZ"/>
        </w:rPr>
        <w:t>Демек, б</w:t>
      </w:r>
      <w:r w:rsidR="00F83777" w:rsidRPr="00B03C8E">
        <w:rPr>
          <w:rFonts w:ascii="Times New Roman" w:hAnsi="Times New Roman"/>
          <w:sz w:val="20"/>
          <w:lang w:val="kk-KZ"/>
        </w:rPr>
        <w:t xml:space="preserve">ейіндік оқыту – жеке тұлғаға бағытталған оқу үрдісін аске асыруға бағытталған. Мұнда оқушының өзіндік дара білім алу аймағын құруына мүмкіндігі кеңейеді. </w:t>
      </w:r>
      <w:r w:rsidR="00826189" w:rsidRPr="00B03C8E">
        <w:rPr>
          <w:rFonts w:ascii="Times New Roman" w:hAnsi="Times New Roman"/>
          <w:sz w:val="20"/>
          <w:lang w:val="kk-KZ"/>
        </w:rPr>
        <w:t>Қазақ тілі мен әдебиеті пәнін б</w:t>
      </w:r>
      <w:r w:rsidR="00F83777" w:rsidRPr="00B03C8E">
        <w:rPr>
          <w:rFonts w:ascii="Times New Roman" w:hAnsi="Times New Roman"/>
          <w:sz w:val="20"/>
          <w:lang w:val="kk-KZ"/>
        </w:rPr>
        <w:t>ейіндік оқытуға көшу келесі мақсаттарды алдына қояды: - толық жалпы білім беру бағдарламаның жеке пәндерін терең оқытуды қамтамасыз ету; - білім алушылардың жете тұлғалық, дараланған, өзіндік білім алу бағдарламаларын құруларына мүмкіндік беру және икемді оқыту мазмұнын кеңінен саралауға жағдай жасау; - әртүрлі қабілеттіліктері бар білім алушылардың өздерінің бейінділіктері, дара икемділіктері мен талаптарына сәйкес келетін толық білім алуға тең қол жеткізуін орнатуға көсектесу; - білім алушыларды әлеуметтендіру мүмкіндіктерін кеңейту, жалпы және кәсіптік білім беру арасындағы сабақтастықты қамтамасыз ету; мектеп бітірушілерді олардың жоғары кәсіптік білім беруді қабылдауына тиімді дайындау. Бейіндік білім беруді іске асыру тек қана бейіндік емес пәндердің оқу материалын салыстырмалы түрде қысқарту жағдайында ғана мүмкін болады. Бейіндік оқытуды ендіру кезеңдері: дайындық кезеңі; </w:t>
      </w:r>
      <w:hyperlink r:id="rId8" w:history="1">
        <w:r w:rsidR="00F83777" w:rsidRPr="00B03C8E">
          <w:rPr>
            <w:rStyle w:val="ad"/>
            <w:rFonts w:ascii="Times New Roman" w:hAnsi="Times New Roman"/>
            <w:color w:val="auto"/>
            <w:sz w:val="20"/>
            <w:u w:val="none"/>
            <w:lang w:val="kk-KZ"/>
          </w:rPr>
          <w:t>бірінші кезең</w:t>
        </w:r>
      </w:hyperlink>
      <w:r w:rsidR="00F83777" w:rsidRPr="00B03C8E">
        <w:rPr>
          <w:rFonts w:ascii="Times New Roman" w:hAnsi="Times New Roman"/>
          <w:sz w:val="20"/>
          <w:lang w:val="kk-KZ"/>
        </w:rPr>
        <w:t>; екінші кезең; үшінші кезең. Бейіндік оқытудың мақсаттары «Қазақстан Республикасында білім беруді дамытудың Мемлекеттік бағдарламасында» орта білімнің жоғары сатысында бейіндік оқытуды енгізу жоспарланған болатын. Кейінгі жылдары еліміздің мектептерінің 10 сыныптары екі бағыт (қоғамдық-гуманитарлық және жаратылыстану-математикалық) бойынша оқытуды бейіндік саралауға көшті.</w:t>
      </w:r>
    </w:p>
    <w:p w:rsidR="00F3572F" w:rsidRPr="00B03C8E" w:rsidRDefault="00F83777" w:rsidP="00B03C8E">
      <w:pPr>
        <w:ind w:firstLine="709"/>
        <w:rPr>
          <w:rFonts w:ascii="Times New Roman" w:hAnsi="Times New Roman"/>
          <w:sz w:val="20"/>
          <w:lang w:val="kk-KZ"/>
        </w:rPr>
      </w:pPr>
      <w:r w:rsidRPr="00B03C8E">
        <w:rPr>
          <w:rFonts w:ascii="Times New Roman" w:hAnsi="Times New Roman"/>
          <w:sz w:val="20"/>
          <w:lang w:val="kk-KZ"/>
        </w:rPr>
        <w:t>Бейіндік оқыту бұл оқытудың бір түрі – оқушылардың пән бойынша білімінің деңгейін көтеретін, сол арқылы жоғары нәтижелерге жетуге мүмкіндік беретін пәндерді тереңдетіп оқыту.</w:t>
      </w:r>
    </w:p>
    <w:p w:rsidR="00F3572F" w:rsidRPr="00B03C8E" w:rsidRDefault="00F83777" w:rsidP="00B03C8E">
      <w:pPr>
        <w:ind w:firstLine="709"/>
        <w:rPr>
          <w:rFonts w:ascii="Times New Roman" w:hAnsi="Times New Roman"/>
          <w:sz w:val="20"/>
          <w:lang w:val="kk-KZ"/>
        </w:rPr>
      </w:pPr>
      <w:r w:rsidRPr="00B03C8E">
        <w:rPr>
          <w:rFonts w:ascii="Times New Roman" w:hAnsi="Times New Roman"/>
          <w:sz w:val="20"/>
          <w:lang w:val="kk-KZ"/>
        </w:rPr>
        <w:t>Сонымен, бейіндік оқыту</w:t>
      </w:r>
      <w:r w:rsidR="00BF6547" w:rsidRPr="00B03C8E">
        <w:rPr>
          <w:rFonts w:ascii="Times New Roman" w:hAnsi="Times New Roman"/>
          <w:sz w:val="20"/>
          <w:lang w:val="kk-KZ"/>
        </w:rPr>
        <w:t>дың маңызы</w:t>
      </w:r>
      <w:r w:rsidRPr="00B03C8E">
        <w:rPr>
          <w:rFonts w:ascii="Times New Roman" w:hAnsi="Times New Roman"/>
          <w:sz w:val="20"/>
          <w:lang w:val="kk-KZ"/>
        </w:rPr>
        <w:t xml:space="preserve"> – кәсіптік білім беру бағдарламаларын игеруге дайындау, олардың кәсіптік бағдарлары үшін жағдай жасау, оқушылардың арнаулы бейімділігі мен қызығушылығын, танымдық қабілетін ескеруге бағытталған білім беру процесінің құрылымы мен мазмұнын ұйымдастыру түрі, жоғары сыныптағылардың оқуын даралау мен саралап жіктеудің педагогикалық жүйесі. Бейіндік оқытуды ұйымдастыру мақсаты: 1. Оқушылардың әлеуметтену мүмкіндігін кеңейтіп, Қазақстан азаматтарының сындарлы роль ретінде базалық құзыреттер түріндегі білім беру жүйесінің ұлттық мақсаттарына жетуге мүмкіндік туғызу. 2. Жалпы орта білім берудің жеке оқу жоспарларын жобалау мен іске асыру мүмкіндігін, 11-12 сынып оқушыларының білім беру мазмұнын саралап жіктеу үшін нормативттік және ұйымдастырушылық педагогикалық жағдай жасау. 3. Оқушылардың сапалы білімге қол жеткізуін, олардың қабілеті мен қызығушылығын, танымдық және өмірлік қажеттіліктеріне, бейімділіктеріне сәйкес қамтамасыз ету. 4. Жоғарғы кәсіби және орта білім деңгейінің сабақтастығын қамтамасыз ету. Мектептегі бейіндік оқыту – оқушылардың өздерінің танымдық қызығушылықтарына, қабілеттілігіне, оқудағы жеткен жетістіктеріне және кәсіби ниеттеріне байланысты олардың оқыту бағдарын еркінше таңдап алуға негізделген. Ол оқушылардың белгілі бір тобына қатысты даралық тұрғыдан қарауды жүзеге асыруға бағытталған. Әр топтағы оқыту процеісі түрліше жүреді: </w:t>
      </w:r>
      <w:hyperlink r:id="rId9" w:history="1">
        <w:r w:rsidRPr="00B03C8E">
          <w:rPr>
            <w:rStyle w:val="ad"/>
            <w:rFonts w:ascii="Times New Roman" w:hAnsi="Times New Roman"/>
            <w:color w:val="auto"/>
            <w:sz w:val="20"/>
            <w:u w:val="none"/>
            <w:lang w:val="kk-KZ"/>
          </w:rPr>
          <w:t>білім мазмұнымен ерекшеленеді</w:t>
        </w:r>
      </w:hyperlink>
      <w:r w:rsidRPr="00B03C8E">
        <w:rPr>
          <w:rFonts w:ascii="Times New Roman" w:hAnsi="Times New Roman"/>
          <w:sz w:val="20"/>
          <w:lang w:val="kk-KZ"/>
        </w:rPr>
        <w:t xml:space="preserve">, оған қандай да бір оқыту әдістерінің, түрлерінің және формаларының басымдық рөлі, оқушылар мен мұғалімнің өзара қарым-қатынас стилі өзгереді. Бейіндік оқыту – білім беру үдерісінің құрылымы, мазмұны және ұйымдастырылауына өзгерістер енгізу арқылы оқышылардың қызығушылығы, бейімі мен қабілеттерін толық есепке алуға, оқушыларға олардың кәсіптік сұраныстары мен білім алуды одан әрі жалғастыру мүмкіндіктеріне сәйкес оқытуға жағдай жасауға мүмкіндік беретін оқытуды </w:t>
      </w:r>
      <w:r w:rsidRPr="00B03C8E">
        <w:rPr>
          <w:rFonts w:ascii="Times New Roman" w:hAnsi="Times New Roman"/>
          <w:sz w:val="20"/>
          <w:lang w:val="kk-KZ"/>
        </w:rPr>
        <w:lastRenderedPageBreak/>
        <w:t xml:space="preserve">саралау мен даралау құралы болып табылады. Оқушылардың қандай да бір пәнді зерделеуіне қатысты арнайы қабілеттіліктерінің құрамын зерделеу бойынша педагог-психологтардың зерттеулерін талдай келе, оның кейбір бөліктерін бөліп көрсетейік: - әдеби-тілдік бейінділік шығармашылық белсенділік және байқағыштық сияқты эстетикалық көзқарас жадында көрнекті бейнелердің сақталуы, шығармашылық елестету, сезімталдық </w:t>
      </w:r>
      <w:r w:rsidR="00F3572F" w:rsidRPr="00B03C8E">
        <w:rPr>
          <w:rFonts w:ascii="Times New Roman" w:hAnsi="Times New Roman"/>
          <w:sz w:val="20"/>
          <w:lang w:val="kk-KZ"/>
        </w:rPr>
        <w:t>және тілдің мәнерлігі анықтайды.</w:t>
      </w:r>
    </w:p>
    <w:p w:rsidR="009126AB" w:rsidRPr="00B03C8E" w:rsidRDefault="00F83777" w:rsidP="00B03C8E">
      <w:pPr>
        <w:ind w:firstLine="709"/>
        <w:rPr>
          <w:rFonts w:ascii="Times New Roman" w:hAnsi="Times New Roman"/>
          <w:sz w:val="20"/>
          <w:lang w:val="kk-KZ"/>
        </w:rPr>
      </w:pPr>
      <w:r w:rsidRPr="00B03C8E">
        <w:rPr>
          <w:rFonts w:ascii="Times New Roman" w:hAnsi="Times New Roman"/>
          <w:b/>
          <w:sz w:val="20"/>
          <w:lang w:val="kk-KZ"/>
        </w:rPr>
        <w:t>Бейіндік оқыту</w:t>
      </w:r>
      <w:r w:rsidR="00494CA1" w:rsidRPr="00B03C8E">
        <w:rPr>
          <w:rFonts w:ascii="Times New Roman" w:hAnsi="Times New Roman"/>
          <w:b/>
          <w:sz w:val="20"/>
          <w:lang w:val="kk-KZ"/>
        </w:rPr>
        <w:t>дың маңызы</w:t>
      </w:r>
      <w:r w:rsidR="00494CA1" w:rsidRPr="00B03C8E">
        <w:rPr>
          <w:rFonts w:ascii="Times New Roman" w:hAnsi="Times New Roman"/>
          <w:sz w:val="20"/>
          <w:lang w:val="kk-KZ"/>
        </w:rPr>
        <w:t xml:space="preserve"> </w:t>
      </w:r>
      <w:r w:rsidR="00B03C8E">
        <w:rPr>
          <w:rFonts w:ascii="Times New Roman" w:hAnsi="Times New Roman"/>
          <w:sz w:val="20"/>
          <w:lang w:val="kk-KZ"/>
        </w:rPr>
        <w:t>–</w:t>
      </w:r>
      <w:r w:rsidR="00494CA1" w:rsidRPr="00B03C8E">
        <w:rPr>
          <w:rFonts w:ascii="Times New Roman" w:hAnsi="Times New Roman"/>
          <w:sz w:val="20"/>
          <w:lang w:val="kk-KZ"/>
        </w:rPr>
        <w:t xml:space="preserve"> </w:t>
      </w:r>
      <w:r w:rsidRPr="00B03C8E">
        <w:rPr>
          <w:rFonts w:ascii="Times New Roman" w:hAnsi="Times New Roman"/>
          <w:sz w:val="20"/>
          <w:lang w:val="kk-KZ"/>
        </w:rPr>
        <w:t>тұлғалық-бағдарланған оқу процесін іске асыруға бағытталады. Оның негізгі мақсаты – қабілетіне, дара ерекшеліктеріне және қызығушылықтарына байланысты оқушылардың толыққанды білім алуына жағдай жасау болып табылады. Бейіндік оқытуды іске асыру үшін мынадай міндеттер қойылады: бейіндік оқытуды теориялық-әдіснамалық қамтамасыз ету; бейіндік оқытуды құқықтық-нормативтік қамтамасыз ету; бейіндік оқытуды ұйымдық-педагогикалық қамтамасыз ету; бейіндік оқытуды ғылыми-әдістемелік қамтамасыз ету. Аталған міндеттерді өз мәнінде шешу нәтижесінде бейіндік оқытуды іске асыру тиімді жүргізіледі. Бейіналды оқытудың орны оқу әрекетінің практикалық нәтижесіне бағытталған. Бейінді оқыту барысында мұғалімдер ұжымы, ата-ана, оқушы арасында түрлі жұмыстар жүргізіліп, оқушылардың болашақ мамандықтарын дұрыс таңдауына бағыт беретін педагогикалық ынтымақтастық қалыптасқан. Білім беретін мұғалімдердің біліктілігі, оқылатын пәндердің мазмұны, ерекшелігі оқу жоспарындағы мектеп компоненті мен оқушы компонентіндегі пәндердің құрылымы жан-жақты талқыланып, олардың </w:t>
      </w:r>
      <w:hyperlink r:id="rId10" w:history="1">
        <w:r w:rsidRPr="00B03C8E">
          <w:rPr>
            <w:rStyle w:val="ad"/>
            <w:rFonts w:ascii="Times New Roman" w:hAnsi="Times New Roman"/>
            <w:color w:val="auto"/>
            <w:sz w:val="20"/>
            <w:u w:val="none"/>
            <w:lang w:val="kk-KZ"/>
          </w:rPr>
          <w:t>бағдарламаларын жасауға</w:t>
        </w:r>
      </w:hyperlink>
      <w:r w:rsidRPr="00B03C8E">
        <w:rPr>
          <w:rFonts w:ascii="Times New Roman" w:hAnsi="Times New Roman"/>
          <w:sz w:val="20"/>
          <w:lang w:val="kk-KZ"/>
        </w:rPr>
        <w:t>, білім беруді жаңа сапаға көтеру үшін оқыту технологияларын таңдауға, оқушының оқу-танымдық іс-әрекетін басқаруына бағыт-бағдар берілген. Таңдамалы курстар (элективтік) мектептің жоғары сыныптарынан бастап бейіндік білім беру құрамына енеді және келесі екі </w:t>
      </w:r>
      <w:hyperlink r:id="rId11" w:history="1">
        <w:r w:rsidRPr="00B03C8E">
          <w:rPr>
            <w:rStyle w:val="ad"/>
            <w:rFonts w:ascii="Times New Roman" w:hAnsi="Times New Roman"/>
            <w:color w:val="auto"/>
            <w:sz w:val="20"/>
            <w:u w:val="none"/>
            <w:lang w:val="kk-KZ"/>
          </w:rPr>
          <w:t>функциияны орындайды</w:t>
        </w:r>
      </w:hyperlink>
      <w:r w:rsidRPr="00B03C8E">
        <w:rPr>
          <w:rFonts w:ascii="Times New Roman" w:hAnsi="Times New Roman"/>
          <w:sz w:val="20"/>
          <w:lang w:val="kk-KZ"/>
        </w:rPr>
        <w:t>: - негізгі бейіндік пәндерді берілген стандарт деңгейде «қолдау»</w:t>
      </w:r>
      <w:r w:rsidR="00494CA1" w:rsidRPr="00B03C8E">
        <w:rPr>
          <w:rFonts w:ascii="Times New Roman" w:hAnsi="Times New Roman"/>
          <w:sz w:val="20"/>
          <w:lang w:val="kk-KZ"/>
        </w:rPr>
        <w:t>.</w:t>
      </w:r>
    </w:p>
    <w:p w:rsidR="0078264F" w:rsidRPr="00B03C8E" w:rsidRDefault="0078264F" w:rsidP="00B03C8E">
      <w:pPr>
        <w:ind w:firstLine="709"/>
        <w:rPr>
          <w:rFonts w:ascii="Times New Roman" w:hAnsi="Times New Roman"/>
          <w:sz w:val="20"/>
          <w:lang w:val="kk-KZ" w:eastAsia="ko-KR"/>
        </w:rPr>
      </w:pPr>
      <w:r w:rsidRPr="00B03C8E">
        <w:rPr>
          <w:rFonts w:ascii="Times New Roman" w:hAnsi="Times New Roman"/>
          <w:sz w:val="20"/>
          <w:lang w:val="kk-KZ" w:eastAsia="ko-KR"/>
        </w:rPr>
        <w:t>Мектептің барлық оқу жоспары, оқу жоспарының вариативті бөліміндегі таңдау сабақтар оқушылардың қызығушылықтары мен мүмкіндіктерін, бейімділіктерін ескере отырып, бейіндік оқытуға негізделген. Бағыттарына сәйкес тереңдетіліп оқытылатын пәндердің бағдарламаларын мектептің тәжірибелі ұстаздары құрастырған.</w:t>
      </w:r>
    </w:p>
    <w:p w:rsidR="0078264F" w:rsidRPr="00B03C8E" w:rsidRDefault="00B03C8E" w:rsidP="00B03C8E">
      <w:pPr>
        <w:ind w:firstLine="709"/>
        <w:rPr>
          <w:rFonts w:ascii="Times New Roman" w:hAnsi="Times New Roman"/>
          <w:sz w:val="20"/>
          <w:lang w:val="kk-KZ" w:eastAsia="ko-KR"/>
        </w:rPr>
      </w:pPr>
      <w:r>
        <w:rPr>
          <w:rFonts w:ascii="Times New Roman" w:hAnsi="Times New Roman"/>
          <w:sz w:val="20"/>
          <w:lang w:val="kk-KZ" w:eastAsia="ko-KR"/>
        </w:rPr>
        <w:t xml:space="preserve">9 </w:t>
      </w:r>
      <w:r w:rsidR="0078264F" w:rsidRPr="00B03C8E">
        <w:rPr>
          <w:rFonts w:ascii="Times New Roman" w:hAnsi="Times New Roman"/>
          <w:sz w:val="20"/>
          <w:lang w:val="kk-KZ" w:eastAsia="ko-KR"/>
        </w:rPr>
        <w:t>сынып оқушыларына жыл бойы болашақтағы мамандықтарын дұрыс таңдауларына байланысты жоғары сынып оқушыл</w:t>
      </w:r>
      <w:r>
        <w:rPr>
          <w:rFonts w:ascii="Times New Roman" w:hAnsi="Times New Roman"/>
          <w:sz w:val="20"/>
          <w:lang w:val="kk-KZ" w:eastAsia="ko-KR"/>
        </w:rPr>
        <w:t>арының қатысуымен жаратылыстану-математикалық немесе қоғамдық-</w:t>
      </w:r>
      <w:r w:rsidR="0078264F" w:rsidRPr="00B03C8E">
        <w:rPr>
          <w:rFonts w:ascii="Times New Roman" w:hAnsi="Times New Roman"/>
          <w:sz w:val="20"/>
          <w:lang w:val="kk-KZ" w:eastAsia="ko-KR"/>
        </w:rPr>
        <w:t>гуманитарлық бағытта кештер, оқу орындарының мамандарымен кездесул</w:t>
      </w:r>
      <w:r>
        <w:rPr>
          <w:rFonts w:ascii="Times New Roman" w:hAnsi="Times New Roman"/>
          <w:sz w:val="20"/>
          <w:lang w:val="kk-KZ" w:eastAsia="ko-KR"/>
        </w:rPr>
        <w:t>ер, арнайы сауалнамалар алынып,</w:t>
      </w:r>
      <w:r w:rsidR="0078264F" w:rsidRPr="00B03C8E">
        <w:rPr>
          <w:rFonts w:ascii="Times New Roman" w:hAnsi="Times New Roman"/>
          <w:sz w:val="20"/>
          <w:lang w:val="kk-KZ" w:eastAsia="ko-KR"/>
        </w:rPr>
        <w:t xml:space="preserve"> кәсіби бағдар беру жұмыстары кең</w:t>
      </w:r>
      <w:r>
        <w:rPr>
          <w:rFonts w:ascii="Times New Roman" w:hAnsi="Times New Roman"/>
          <w:sz w:val="20"/>
          <w:lang w:val="kk-KZ" w:eastAsia="ko-KR"/>
        </w:rPr>
        <w:t xml:space="preserve"> түрде жүргізіліп отырады. 10 </w:t>
      </w:r>
      <w:r w:rsidR="0078264F" w:rsidRPr="00B03C8E">
        <w:rPr>
          <w:rFonts w:ascii="Times New Roman" w:hAnsi="Times New Roman"/>
          <w:sz w:val="20"/>
          <w:lang w:val="kk-KZ" w:eastAsia="ko-KR"/>
        </w:rPr>
        <w:t>сыныпта сол таңдаған бағыттары бойынша пәндері тереңдетіліп оқытылып, бағдарлы білім алады.</w:t>
      </w:r>
    </w:p>
    <w:p w:rsidR="0078264F" w:rsidRPr="00B03C8E" w:rsidRDefault="0078264F" w:rsidP="00B03C8E">
      <w:pPr>
        <w:ind w:firstLine="709"/>
        <w:rPr>
          <w:rFonts w:ascii="Times New Roman" w:hAnsi="Times New Roman"/>
          <w:sz w:val="20"/>
          <w:lang w:val="kk-KZ" w:eastAsia="ko-KR"/>
        </w:rPr>
      </w:pPr>
      <w:r w:rsidRPr="00B03C8E">
        <w:rPr>
          <w:rFonts w:ascii="Times New Roman" w:hAnsi="Times New Roman"/>
          <w:sz w:val="20"/>
          <w:lang w:val="kk-KZ" w:eastAsia="ko-KR"/>
        </w:rPr>
        <w:t>Оқушыла</w:t>
      </w:r>
      <w:r w:rsidR="00BF6547" w:rsidRPr="00B03C8E">
        <w:rPr>
          <w:rFonts w:ascii="Times New Roman" w:eastAsia="Malgun Gothic" w:hAnsi="Times New Roman"/>
          <w:sz w:val="20"/>
          <w:lang w:val="kk-KZ" w:eastAsia="ko-KR"/>
        </w:rPr>
        <w:t>р</w:t>
      </w:r>
      <w:r w:rsidRPr="00B03C8E">
        <w:rPr>
          <w:rFonts w:ascii="Times New Roman" w:hAnsi="Times New Roman"/>
          <w:sz w:val="20"/>
          <w:lang w:val="kk-KZ" w:eastAsia="ko-KR"/>
        </w:rPr>
        <w:t>дың қызығушылықтары мен бейімділіктері ескеріліп, бағыттар бойынша таңдау курстары жүргізіледі.</w:t>
      </w:r>
    </w:p>
    <w:p w:rsidR="0078264F" w:rsidRPr="00B03C8E" w:rsidRDefault="0078264F" w:rsidP="00B03C8E">
      <w:pPr>
        <w:ind w:firstLine="709"/>
        <w:rPr>
          <w:rFonts w:ascii="Times New Roman" w:hAnsi="Times New Roman"/>
          <w:sz w:val="20"/>
          <w:lang w:val="kk-KZ" w:eastAsia="ko-KR"/>
        </w:rPr>
      </w:pPr>
      <w:r w:rsidRPr="00B03C8E">
        <w:rPr>
          <w:rFonts w:ascii="Times New Roman" w:hAnsi="Times New Roman"/>
          <w:sz w:val="20"/>
          <w:lang w:val="kk-KZ" w:eastAsia="ko-KR"/>
        </w:rPr>
        <w:t>Бағдарлы оқытуды тиімді ұйымдастыру, баланың бейімін анықтау бізге үлкен жауапкершілік жүктейді. Сондықтан бағдарлы оқытуды ұ</w:t>
      </w:r>
      <w:r w:rsidR="00B03C8E">
        <w:rPr>
          <w:rFonts w:ascii="Times New Roman" w:hAnsi="Times New Roman"/>
          <w:sz w:val="20"/>
          <w:lang w:val="kk-KZ" w:eastAsia="ko-KR"/>
        </w:rPr>
        <w:t>йымдастыруды бастауыш сатыдан-ақ бастау өз нәтижесін бермек. 1-</w:t>
      </w:r>
      <w:r w:rsidRPr="00B03C8E">
        <w:rPr>
          <w:rFonts w:ascii="Times New Roman" w:hAnsi="Times New Roman"/>
          <w:sz w:val="20"/>
          <w:lang w:val="kk-KZ" w:eastAsia="ko-KR"/>
        </w:rPr>
        <w:t>9 сыныптарда бейіналды даярлық жұмыстарын типтік оқу жоспарының вариативті бөлімінен ұйымдастыруға болады.</w:t>
      </w:r>
    </w:p>
    <w:p w:rsidR="009944EA" w:rsidRPr="00B03C8E" w:rsidRDefault="005D3AD1" w:rsidP="00B03C8E">
      <w:pPr>
        <w:ind w:firstLine="709"/>
        <w:rPr>
          <w:rFonts w:ascii="Times New Roman" w:hAnsi="Times New Roman"/>
          <w:b/>
          <w:sz w:val="20"/>
          <w:lang w:val="kk-KZ" w:eastAsia="ko-KR"/>
        </w:rPr>
      </w:pPr>
      <w:r w:rsidRPr="00B03C8E">
        <w:rPr>
          <w:rFonts w:ascii="Times New Roman" w:hAnsi="Times New Roman"/>
          <w:b/>
          <w:sz w:val="20"/>
          <w:lang w:val="kk-KZ" w:eastAsia="ko-KR"/>
        </w:rPr>
        <w:t>Әд</w:t>
      </w:r>
      <w:r w:rsidR="009944EA" w:rsidRPr="00B03C8E">
        <w:rPr>
          <w:rFonts w:ascii="Times New Roman" w:hAnsi="Times New Roman"/>
          <w:b/>
          <w:sz w:val="20"/>
          <w:lang w:val="kk-KZ" w:eastAsia="ko-KR"/>
        </w:rPr>
        <w:t>ебиеттер</w:t>
      </w:r>
    </w:p>
    <w:p w:rsidR="009944EA" w:rsidRPr="00B03C8E" w:rsidRDefault="00093132" w:rsidP="00B03C8E">
      <w:pPr>
        <w:tabs>
          <w:tab w:val="left" w:pos="360"/>
        </w:tabs>
        <w:rPr>
          <w:rFonts w:ascii="Times New Roman" w:hAnsi="Times New Roman"/>
          <w:sz w:val="20"/>
          <w:lang w:val="kk-KZ" w:eastAsia="ko-KR"/>
        </w:rPr>
      </w:pPr>
      <w:r w:rsidRPr="00B03C8E">
        <w:rPr>
          <w:rFonts w:ascii="Times New Roman" w:hAnsi="Times New Roman"/>
          <w:sz w:val="20"/>
          <w:lang w:val="kk-KZ" w:eastAsia="ko-KR"/>
        </w:rPr>
        <w:t>1.</w:t>
      </w:r>
      <w:r w:rsidR="009944EA" w:rsidRPr="00B03C8E">
        <w:rPr>
          <w:rFonts w:ascii="Times New Roman" w:hAnsi="Times New Roman"/>
          <w:sz w:val="20"/>
          <w:lang w:val="kk-KZ" w:eastAsia="ko-KR"/>
        </w:rPr>
        <w:t>Қазақстан Республикасында б</w:t>
      </w:r>
      <w:r w:rsidR="006340DE" w:rsidRPr="00B03C8E">
        <w:rPr>
          <w:rFonts w:ascii="Times New Roman" w:hAnsi="Times New Roman"/>
          <w:sz w:val="20"/>
          <w:lang w:val="kk-KZ" w:eastAsia="ko-KR"/>
        </w:rPr>
        <w:t>ейіндік оқыту</w:t>
      </w:r>
      <w:r w:rsidR="009C5335" w:rsidRPr="00B03C8E">
        <w:rPr>
          <w:rFonts w:ascii="Times New Roman" w:hAnsi="Times New Roman"/>
          <w:sz w:val="20"/>
          <w:lang w:val="kk-KZ" w:eastAsia="ko-KR"/>
        </w:rPr>
        <w:t>дың</w:t>
      </w:r>
      <w:r w:rsidR="006340DE" w:rsidRPr="00B03C8E">
        <w:rPr>
          <w:rFonts w:ascii="Times New Roman" w:hAnsi="Times New Roman"/>
          <w:sz w:val="20"/>
          <w:lang w:val="kk-KZ" w:eastAsia="ko-KR"/>
        </w:rPr>
        <w:t xml:space="preserve"> мәселелері</w:t>
      </w:r>
      <w:r w:rsidR="009944EA" w:rsidRPr="00B03C8E">
        <w:rPr>
          <w:rFonts w:ascii="Times New Roman" w:hAnsi="Times New Roman"/>
          <w:sz w:val="20"/>
          <w:lang w:val="kk-KZ" w:eastAsia="ko-KR"/>
        </w:rPr>
        <w:t xml:space="preserve">. Астана, </w:t>
      </w:r>
      <w:r w:rsidR="006340DE" w:rsidRPr="00B03C8E">
        <w:rPr>
          <w:rFonts w:ascii="Times New Roman" w:hAnsi="Times New Roman"/>
          <w:sz w:val="20"/>
          <w:lang w:val="kk-KZ" w:eastAsia="ko-KR"/>
        </w:rPr>
        <w:t>2023</w:t>
      </w:r>
      <w:r w:rsidR="009944EA" w:rsidRPr="00B03C8E">
        <w:rPr>
          <w:rFonts w:ascii="Times New Roman" w:hAnsi="Times New Roman"/>
          <w:sz w:val="20"/>
          <w:lang w:val="kk-KZ" w:eastAsia="ko-KR"/>
        </w:rPr>
        <w:t xml:space="preserve"> ж.</w:t>
      </w:r>
    </w:p>
    <w:p w:rsidR="006340DE" w:rsidRPr="00B03C8E" w:rsidRDefault="00093132" w:rsidP="00B03C8E">
      <w:pPr>
        <w:tabs>
          <w:tab w:val="left" w:pos="360"/>
        </w:tabs>
        <w:rPr>
          <w:rFonts w:ascii="Times New Roman" w:hAnsi="Times New Roman"/>
          <w:sz w:val="20"/>
          <w:lang w:val="kk-KZ" w:eastAsia="ko-KR"/>
        </w:rPr>
      </w:pPr>
      <w:r w:rsidRPr="00B03C8E">
        <w:rPr>
          <w:rFonts w:ascii="Times New Roman" w:hAnsi="Times New Roman"/>
          <w:sz w:val="20"/>
          <w:lang w:val="kk-KZ" w:eastAsia="ko-KR"/>
        </w:rPr>
        <w:t>2.</w:t>
      </w:r>
      <w:r w:rsidR="006340DE" w:rsidRPr="00B03C8E">
        <w:rPr>
          <w:rFonts w:ascii="Times New Roman" w:hAnsi="Times New Roman"/>
          <w:sz w:val="20"/>
          <w:lang w:val="kk-KZ" w:eastAsia="ko-KR"/>
        </w:rPr>
        <w:t xml:space="preserve">Профессор Бүркіт Әуесхан Қантөреұлы. Бейіндік оқытудың </w:t>
      </w:r>
      <w:r w:rsidR="00DE3E17" w:rsidRPr="00B03C8E">
        <w:rPr>
          <w:rFonts w:ascii="Times New Roman" w:hAnsi="Times New Roman"/>
          <w:sz w:val="20"/>
          <w:lang w:val="kk-KZ" w:eastAsia="ko-KR"/>
        </w:rPr>
        <w:t>әдіс</w:t>
      </w:r>
      <w:r w:rsidR="006340DE" w:rsidRPr="00B03C8E">
        <w:rPr>
          <w:rFonts w:ascii="Times New Roman" w:hAnsi="Times New Roman"/>
          <w:sz w:val="20"/>
          <w:lang w:val="kk-KZ" w:eastAsia="ko-KR"/>
        </w:rPr>
        <w:t>темелік ерекшеліктері. Алматы, 202</w:t>
      </w:r>
      <w:r w:rsidR="00DE3E17" w:rsidRPr="00B03C8E">
        <w:rPr>
          <w:rFonts w:ascii="Times New Roman" w:hAnsi="Times New Roman"/>
          <w:sz w:val="20"/>
          <w:lang w:val="kk-KZ" w:eastAsia="ko-KR"/>
        </w:rPr>
        <w:t>2</w:t>
      </w:r>
      <w:r w:rsidR="006340DE" w:rsidRPr="00B03C8E">
        <w:rPr>
          <w:rFonts w:ascii="Times New Roman" w:hAnsi="Times New Roman"/>
          <w:sz w:val="20"/>
          <w:lang w:val="kk-KZ" w:eastAsia="ko-KR"/>
        </w:rPr>
        <w:t xml:space="preserve"> ж.</w:t>
      </w:r>
    </w:p>
    <w:p w:rsidR="00B03C8E" w:rsidRPr="00B03C8E" w:rsidRDefault="00093132">
      <w:pPr>
        <w:tabs>
          <w:tab w:val="num" w:pos="0"/>
          <w:tab w:val="left" w:pos="360"/>
        </w:tabs>
        <w:rPr>
          <w:rFonts w:ascii="Times New Roman" w:hAnsi="Times New Roman"/>
          <w:sz w:val="20"/>
          <w:lang w:val="kk-KZ" w:eastAsia="ko-KR"/>
        </w:rPr>
      </w:pPr>
      <w:r w:rsidRPr="00B03C8E">
        <w:rPr>
          <w:rFonts w:ascii="Times New Roman" w:hAnsi="Times New Roman"/>
          <w:sz w:val="20"/>
          <w:lang w:val="kk-KZ" w:eastAsia="ko-KR"/>
        </w:rPr>
        <w:t>3.</w:t>
      </w:r>
      <w:r w:rsidR="00DE3E17" w:rsidRPr="00B03C8E">
        <w:rPr>
          <w:rFonts w:ascii="Times New Roman" w:hAnsi="Times New Roman"/>
          <w:sz w:val="20"/>
          <w:lang w:val="kk-KZ" w:eastAsia="ko-KR"/>
        </w:rPr>
        <w:t>Профессор Бүркіт Әуесхан Қантөреұлы. Бейіндік оқытудың мазмұны мен мәні. Алматы, 2023 ж.</w:t>
      </w:r>
    </w:p>
    <w:sectPr w:rsidR="00B03C8E" w:rsidRPr="00B03C8E" w:rsidSect="00ED6BCB">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3A1" w:rsidRDefault="009963A1" w:rsidP="00286D6D">
      <w:r>
        <w:separator/>
      </w:r>
    </w:p>
  </w:endnote>
  <w:endnote w:type="continuationSeparator" w:id="0">
    <w:p w:rsidR="009963A1" w:rsidRDefault="009963A1" w:rsidP="0028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EA" w:rsidRPr="00286D6D" w:rsidRDefault="009944EA">
    <w:pPr>
      <w:pStyle w:val="af0"/>
      <w:jc w:val="center"/>
      <w:rPr>
        <w:rFonts w:ascii="Times New Roman" w:hAnsi="Times New Roman"/>
        <w:sz w:val="24"/>
        <w:szCs w:val="24"/>
      </w:rPr>
    </w:pPr>
    <w:r w:rsidRPr="00286D6D">
      <w:rPr>
        <w:rFonts w:ascii="Times New Roman" w:hAnsi="Times New Roman"/>
        <w:sz w:val="24"/>
        <w:szCs w:val="24"/>
      </w:rPr>
      <w:fldChar w:fldCharType="begin"/>
    </w:r>
    <w:r w:rsidRPr="00286D6D">
      <w:rPr>
        <w:rFonts w:ascii="Times New Roman" w:hAnsi="Times New Roman"/>
        <w:sz w:val="24"/>
        <w:szCs w:val="24"/>
      </w:rPr>
      <w:instrText>PAGE   \* MERGEFORMAT</w:instrText>
    </w:r>
    <w:r w:rsidRPr="00286D6D">
      <w:rPr>
        <w:rFonts w:ascii="Times New Roman" w:hAnsi="Times New Roman"/>
        <w:sz w:val="24"/>
        <w:szCs w:val="24"/>
      </w:rPr>
      <w:fldChar w:fldCharType="separate"/>
    </w:r>
    <w:r w:rsidR="00DC0250">
      <w:rPr>
        <w:rFonts w:ascii="Times New Roman" w:hAnsi="Times New Roman"/>
        <w:noProof/>
        <w:sz w:val="24"/>
        <w:szCs w:val="24"/>
      </w:rPr>
      <w:t>1</w:t>
    </w:r>
    <w:r w:rsidRPr="00286D6D">
      <w:rPr>
        <w:rFonts w:ascii="Times New Roman" w:hAnsi="Times New Roman"/>
        <w:sz w:val="24"/>
        <w:szCs w:val="24"/>
      </w:rPr>
      <w:fldChar w:fldCharType="end"/>
    </w:r>
  </w:p>
  <w:p w:rsidR="009944EA" w:rsidRDefault="009944E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3A1" w:rsidRDefault="009963A1" w:rsidP="00286D6D">
      <w:r>
        <w:separator/>
      </w:r>
    </w:p>
  </w:footnote>
  <w:footnote w:type="continuationSeparator" w:id="0">
    <w:p w:rsidR="009963A1" w:rsidRDefault="009963A1" w:rsidP="00286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31C"/>
    <w:multiLevelType w:val="hybridMultilevel"/>
    <w:tmpl w:val="3EC8EA68"/>
    <w:lvl w:ilvl="0" w:tplc="1D9C29F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038D0"/>
    <w:multiLevelType w:val="hybridMultilevel"/>
    <w:tmpl w:val="8326C52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3806311"/>
    <w:multiLevelType w:val="hybridMultilevel"/>
    <w:tmpl w:val="A6266E28"/>
    <w:lvl w:ilvl="0" w:tplc="95E2848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034F8D"/>
    <w:multiLevelType w:val="hybridMultilevel"/>
    <w:tmpl w:val="91C002AC"/>
    <w:lvl w:ilvl="0" w:tplc="7706AD66">
      <w:start w:val="1"/>
      <w:numFmt w:val="decimal"/>
      <w:lvlText w:val="%1-"/>
      <w:lvlJc w:val="left"/>
      <w:pPr>
        <w:ind w:left="1485" w:hanging="11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601D2D"/>
    <w:multiLevelType w:val="hybridMultilevel"/>
    <w:tmpl w:val="FAE60B5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4634E06"/>
    <w:multiLevelType w:val="hybridMultilevel"/>
    <w:tmpl w:val="61602ABA"/>
    <w:lvl w:ilvl="0" w:tplc="0419000F">
      <w:start w:val="1"/>
      <w:numFmt w:val="decimal"/>
      <w:lvlText w:val="%1."/>
      <w:lvlJc w:val="left"/>
      <w:pPr>
        <w:tabs>
          <w:tab w:val="num" w:pos="502"/>
        </w:tabs>
        <w:ind w:left="502" w:hanging="360"/>
      </w:pPr>
      <w:rPr>
        <w:rFonts w:cs="Times New Roman"/>
      </w:rPr>
    </w:lvl>
    <w:lvl w:ilvl="1" w:tplc="8DB27F84">
      <w:start w:val="1"/>
      <w:numFmt w:val="bullet"/>
      <w:lvlText w:val=""/>
      <w:lvlJc w:val="left"/>
      <w:pPr>
        <w:tabs>
          <w:tab w:val="num" w:pos="1260"/>
        </w:tabs>
        <w:ind w:left="1260" w:hanging="360"/>
      </w:pPr>
      <w:rPr>
        <w:rFonts w:ascii="Symbol" w:hAnsi="Symbol" w:hint="default"/>
        <w:sz w:val="18"/>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50D53C0"/>
    <w:multiLevelType w:val="hybridMultilevel"/>
    <w:tmpl w:val="0448B0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6020D5"/>
    <w:multiLevelType w:val="hybridMultilevel"/>
    <w:tmpl w:val="F27AE19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CF304CE"/>
    <w:multiLevelType w:val="hybridMultilevel"/>
    <w:tmpl w:val="2304A81E"/>
    <w:lvl w:ilvl="0" w:tplc="1A7EAC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B21900"/>
    <w:multiLevelType w:val="multilevel"/>
    <w:tmpl w:val="8D14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1C3638"/>
    <w:multiLevelType w:val="multilevel"/>
    <w:tmpl w:val="5D7AA20E"/>
    <w:lvl w:ilvl="0">
      <w:start w:val="1"/>
      <w:numFmt w:val="decimal"/>
      <w:lvlText w:val="%1"/>
      <w:lvlJc w:val="left"/>
      <w:pPr>
        <w:ind w:left="375" w:hanging="375"/>
      </w:pPr>
      <w:rPr>
        <w:rFonts w:cs="Times New Roman" w:hint="default"/>
      </w:rPr>
    </w:lvl>
    <w:lvl w:ilvl="1">
      <w:start w:val="3"/>
      <w:numFmt w:val="decimal"/>
      <w:lvlText w:val="%1.%2"/>
      <w:lvlJc w:val="left"/>
      <w:pPr>
        <w:ind w:left="1065" w:hanging="375"/>
      </w:pPr>
      <w:rPr>
        <w:rFonts w:cs="Times New Roman" w:hint="default"/>
      </w:rPr>
    </w:lvl>
    <w:lvl w:ilvl="2">
      <w:start w:val="1"/>
      <w:numFmt w:val="decimal"/>
      <w:lvlText w:val="%1.%2.%3"/>
      <w:lvlJc w:val="left"/>
      <w:pPr>
        <w:ind w:left="2100" w:hanging="720"/>
      </w:pPr>
      <w:rPr>
        <w:rFonts w:cs="Times New Roman" w:hint="default"/>
      </w:rPr>
    </w:lvl>
    <w:lvl w:ilvl="3">
      <w:start w:val="1"/>
      <w:numFmt w:val="decimal"/>
      <w:lvlText w:val="%1.%2.%3.%4"/>
      <w:lvlJc w:val="left"/>
      <w:pPr>
        <w:ind w:left="3150" w:hanging="1080"/>
      </w:pPr>
      <w:rPr>
        <w:rFonts w:cs="Times New Roman" w:hint="default"/>
      </w:rPr>
    </w:lvl>
    <w:lvl w:ilvl="4">
      <w:start w:val="1"/>
      <w:numFmt w:val="decimal"/>
      <w:lvlText w:val="%1.%2.%3.%4.%5"/>
      <w:lvlJc w:val="left"/>
      <w:pPr>
        <w:ind w:left="3840" w:hanging="1080"/>
      </w:pPr>
      <w:rPr>
        <w:rFonts w:cs="Times New Roman" w:hint="default"/>
      </w:rPr>
    </w:lvl>
    <w:lvl w:ilvl="5">
      <w:start w:val="1"/>
      <w:numFmt w:val="decimal"/>
      <w:lvlText w:val="%1.%2.%3.%4.%5.%6"/>
      <w:lvlJc w:val="left"/>
      <w:pPr>
        <w:ind w:left="4890" w:hanging="1440"/>
      </w:pPr>
      <w:rPr>
        <w:rFonts w:cs="Times New Roman" w:hint="default"/>
      </w:rPr>
    </w:lvl>
    <w:lvl w:ilvl="6">
      <w:start w:val="1"/>
      <w:numFmt w:val="decimal"/>
      <w:lvlText w:val="%1.%2.%3.%4.%5.%6.%7"/>
      <w:lvlJc w:val="left"/>
      <w:pPr>
        <w:ind w:left="5580" w:hanging="1440"/>
      </w:pPr>
      <w:rPr>
        <w:rFonts w:cs="Times New Roman" w:hint="default"/>
      </w:rPr>
    </w:lvl>
    <w:lvl w:ilvl="7">
      <w:start w:val="1"/>
      <w:numFmt w:val="decimal"/>
      <w:lvlText w:val="%1.%2.%3.%4.%5.%6.%7.%8"/>
      <w:lvlJc w:val="left"/>
      <w:pPr>
        <w:ind w:left="6630" w:hanging="1800"/>
      </w:pPr>
      <w:rPr>
        <w:rFonts w:cs="Times New Roman" w:hint="default"/>
      </w:rPr>
    </w:lvl>
    <w:lvl w:ilvl="8">
      <w:start w:val="1"/>
      <w:numFmt w:val="decimal"/>
      <w:lvlText w:val="%1.%2.%3.%4.%5.%6.%7.%8.%9"/>
      <w:lvlJc w:val="left"/>
      <w:pPr>
        <w:ind w:left="7680" w:hanging="2160"/>
      </w:pPr>
      <w:rPr>
        <w:rFonts w:cs="Times New Roman" w:hint="default"/>
      </w:rPr>
    </w:lvl>
  </w:abstractNum>
  <w:abstractNum w:abstractNumId="11">
    <w:nsid w:val="4319683F"/>
    <w:multiLevelType w:val="hybridMultilevel"/>
    <w:tmpl w:val="5D88A6F2"/>
    <w:lvl w:ilvl="0" w:tplc="E1F2B9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43636E50"/>
    <w:multiLevelType w:val="multilevel"/>
    <w:tmpl w:val="8E08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CD10BC"/>
    <w:multiLevelType w:val="hybridMultilevel"/>
    <w:tmpl w:val="8326C52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68E0B90"/>
    <w:multiLevelType w:val="hybridMultilevel"/>
    <w:tmpl w:val="7C880C3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6C9608F"/>
    <w:multiLevelType w:val="hybridMultilevel"/>
    <w:tmpl w:val="9C282BB8"/>
    <w:lvl w:ilvl="0" w:tplc="BA48DCA4">
      <w:start w:val="1"/>
      <w:numFmt w:val="decimal"/>
      <w:lvlText w:val="%1."/>
      <w:lvlJc w:val="left"/>
      <w:pPr>
        <w:tabs>
          <w:tab w:val="num" w:pos="700"/>
        </w:tabs>
        <w:ind w:left="700" w:hanging="360"/>
      </w:pPr>
      <w:rPr>
        <w:rFonts w:cs="Times New Roman" w:hint="default"/>
      </w:rPr>
    </w:lvl>
    <w:lvl w:ilvl="1" w:tplc="063A1CCE">
      <w:numFmt w:val="none"/>
      <w:lvlText w:val=""/>
      <w:lvlJc w:val="left"/>
      <w:pPr>
        <w:tabs>
          <w:tab w:val="num" w:pos="360"/>
        </w:tabs>
      </w:pPr>
      <w:rPr>
        <w:rFonts w:cs="Times New Roman"/>
      </w:rPr>
    </w:lvl>
    <w:lvl w:ilvl="2" w:tplc="6B82F87C">
      <w:numFmt w:val="none"/>
      <w:lvlText w:val=""/>
      <w:lvlJc w:val="left"/>
      <w:pPr>
        <w:tabs>
          <w:tab w:val="num" w:pos="360"/>
        </w:tabs>
      </w:pPr>
      <w:rPr>
        <w:rFonts w:cs="Times New Roman"/>
      </w:rPr>
    </w:lvl>
    <w:lvl w:ilvl="3" w:tplc="32A40554">
      <w:numFmt w:val="none"/>
      <w:lvlText w:val=""/>
      <w:lvlJc w:val="left"/>
      <w:pPr>
        <w:tabs>
          <w:tab w:val="num" w:pos="360"/>
        </w:tabs>
      </w:pPr>
      <w:rPr>
        <w:rFonts w:cs="Times New Roman"/>
      </w:rPr>
    </w:lvl>
    <w:lvl w:ilvl="4" w:tplc="D45EB868">
      <w:numFmt w:val="none"/>
      <w:lvlText w:val=""/>
      <w:lvlJc w:val="left"/>
      <w:pPr>
        <w:tabs>
          <w:tab w:val="num" w:pos="360"/>
        </w:tabs>
      </w:pPr>
      <w:rPr>
        <w:rFonts w:cs="Times New Roman"/>
      </w:rPr>
    </w:lvl>
    <w:lvl w:ilvl="5" w:tplc="F9C4814C">
      <w:numFmt w:val="none"/>
      <w:lvlText w:val=""/>
      <w:lvlJc w:val="left"/>
      <w:pPr>
        <w:tabs>
          <w:tab w:val="num" w:pos="360"/>
        </w:tabs>
      </w:pPr>
      <w:rPr>
        <w:rFonts w:cs="Times New Roman"/>
      </w:rPr>
    </w:lvl>
    <w:lvl w:ilvl="6" w:tplc="C8C02ABC">
      <w:numFmt w:val="none"/>
      <w:lvlText w:val=""/>
      <w:lvlJc w:val="left"/>
      <w:pPr>
        <w:tabs>
          <w:tab w:val="num" w:pos="360"/>
        </w:tabs>
      </w:pPr>
      <w:rPr>
        <w:rFonts w:cs="Times New Roman"/>
      </w:rPr>
    </w:lvl>
    <w:lvl w:ilvl="7" w:tplc="C336A9DA">
      <w:numFmt w:val="none"/>
      <w:lvlText w:val=""/>
      <w:lvlJc w:val="left"/>
      <w:pPr>
        <w:tabs>
          <w:tab w:val="num" w:pos="360"/>
        </w:tabs>
      </w:pPr>
      <w:rPr>
        <w:rFonts w:cs="Times New Roman"/>
      </w:rPr>
    </w:lvl>
    <w:lvl w:ilvl="8" w:tplc="BC9E86F2">
      <w:numFmt w:val="none"/>
      <w:lvlText w:val=""/>
      <w:lvlJc w:val="left"/>
      <w:pPr>
        <w:tabs>
          <w:tab w:val="num" w:pos="360"/>
        </w:tabs>
      </w:pPr>
      <w:rPr>
        <w:rFonts w:cs="Times New Roman"/>
      </w:rPr>
    </w:lvl>
  </w:abstractNum>
  <w:abstractNum w:abstractNumId="16">
    <w:nsid w:val="4A526410"/>
    <w:multiLevelType w:val="hybridMultilevel"/>
    <w:tmpl w:val="745EAC86"/>
    <w:lvl w:ilvl="0" w:tplc="1C846400">
      <w:start w:val="1"/>
      <w:numFmt w:val="bullet"/>
      <w:lvlText w:val=""/>
      <w:lvlJc w:val="left"/>
      <w:pPr>
        <w:tabs>
          <w:tab w:val="num" w:pos="1080"/>
        </w:tabs>
        <w:ind w:left="1080" w:hanging="360"/>
      </w:pPr>
      <w:rPr>
        <w:rFonts w:ascii="Symbol" w:hAnsi="Symbol" w:hint="default"/>
        <w:sz w:val="1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04B1E2B"/>
    <w:multiLevelType w:val="hybridMultilevel"/>
    <w:tmpl w:val="5D364108"/>
    <w:lvl w:ilvl="0" w:tplc="5C1AEC12">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0823EC1"/>
    <w:multiLevelType w:val="hybridMultilevel"/>
    <w:tmpl w:val="50A40C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F853FE4"/>
    <w:multiLevelType w:val="hybridMultilevel"/>
    <w:tmpl w:val="1706B4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B804CE1"/>
    <w:multiLevelType w:val="hybridMultilevel"/>
    <w:tmpl w:val="946EC0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15B1087"/>
    <w:multiLevelType w:val="hybridMultilevel"/>
    <w:tmpl w:val="6A06E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6D06E3"/>
    <w:multiLevelType w:val="hybridMultilevel"/>
    <w:tmpl w:val="06A094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CE65F94"/>
    <w:multiLevelType w:val="multilevel"/>
    <w:tmpl w:val="1C9A80E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7E7E03DE"/>
    <w:multiLevelType w:val="multilevel"/>
    <w:tmpl w:val="FCB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6"/>
  </w:num>
  <w:num w:numId="3">
    <w:abstractNumId w:val="10"/>
  </w:num>
  <w:num w:numId="4">
    <w:abstractNumId w:val="15"/>
  </w:num>
  <w:num w:numId="5">
    <w:abstractNumId w:val="23"/>
  </w:num>
  <w:num w:numId="6">
    <w:abstractNumId w:val="20"/>
  </w:num>
  <w:num w:numId="7">
    <w:abstractNumId w:val="8"/>
  </w:num>
  <w:num w:numId="8">
    <w:abstractNumId w:val="0"/>
  </w:num>
  <w:num w:numId="9">
    <w:abstractNumId w:val="11"/>
  </w:num>
  <w:num w:numId="10">
    <w:abstractNumId w:val="17"/>
  </w:num>
  <w:num w:numId="11">
    <w:abstractNumId w:val="12"/>
  </w:num>
  <w:num w:numId="12">
    <w:abstractNumId w:val="2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4"/>
  </w:num>
  <w:num w:numId="21">
    <w:abstractNumId w:val="18"/>
  </w:num>
  <w:num w:numId="22">
    <w:abstractNumId w:val="21"/>
  </w:num>
  <w:num w:numId="23">
    <w:abstractNumId w:val="3"/>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32"/>
    <w:rsid w:val="00006A9E"/>
    <w:rsid w:val="000235D1"/>
    <w:rsid w:val="0003235A"/>
    <w:rsid w:val="00060898"/>
    <w:rsid w:val="00066CA8"/>
    <w:rsid w:val="00073CEE"/>
    <w:rsid w:val="0007459F"/>
    <w:rsid w:val="00093132"/>
    <w:rsid w:val="000963F2"/>
    <w:rsid w:val="000D1427"/>
    <w:rsid w:val="000D3AB3"/>
    <w:rsid w:val="00105600"/>
    <w:rsid w:val="00107E83"/>
    <w:rsid w:val="00124075"/>
    <w:rsid w:val="00125921"/>
    <w:rsid w:val="00125BAC"/>
    <w:rsid w:val="00136D18"/>
    <w:rsid w:val="00152971"/>
    <w:rsid w:val="00184419"/>
    <w:rsid w:val="00185C0B"/>
    <w:rsid w:val="001A3D32"/>
    <w:rsid w:val="001B2E1F"/>
    <w:rsid w:val="001B5D96"/>
    <w:rsid w:val="001C29BC"/>
    <w:rsid w:val="001D4C8F"/>
    <w:rsid w:val="001E4E03"/>
    <w:rsid w:val="001F6C17"/>
    <w:rsid w:val="00221E74"/>
    <w:rsid w:val="0022221A"/>
    <w:rsid w:val="002271F1"/>
    <w:rsid w:val="00230698"/>
    <w:rsid w:val="0026139B"/>
    <w:rsid w:val="00286D6D"/>
    <w:rsid w:val="002C35C7"/>
    <w:rsid w:val="002E0968"/>
    <w:rsid w:val="002E1195"/>
    <w:rsid w:val="002E6FA5"/>
    <w:rsid w:val="00313B4A"/>
    <w:rsid w:val="003325A9"/>
    <w:rsid w:val="00344B9F"/>
    <w:rsid w:val="00364B3D"/>
    <w:rsid w:val="003726F9"/>
    <w:rsid w:val="0037417A"/>
    <w:rsid w:val="003A00BE"/>
    <w:rsid w:val="003A1D48"/>
    <w:rsid w:val="003A5BD5"/>
    <w:rsid w:val="003A6061"/>
    <w:rsid w:val="003C641C"/>
    <w:rsid w:val="003D0BB8"/>
    <w:rsid w:val="003D3118"/>
    <w:rsid w:val="003F0E0D"/>
    <w:rsid w:val="00400E6A"/>
    <w:rsid w:val="00403C96"/>
    <w:rsid w:val="0041692F"/>
    <w:rsid w:val="00427292"/>
    <w:rsid w:val="00440124"/>
    <w:rsid w:val="00442F4C"/>
    <w:rsid w:val="0044361F"/>
    <w:rsid w:val="0044545B"/>
    <w:rsid w:val="00451627"/>
    <w:rsid w:val="004658FF"/>
    <w:rsid w:val="004776E6"/>
    <w:rsid w:val="00494CA1"/>
    <w:rsid w:val="004C3B33"/>
    <w:rsid w:val="004C4B36"/>
    <w:rsid w:val="004D11F0"/>
    <w:rsid w:val="004D161E"/>
    <w:rsid w:val="004D3711"/>
    <w:rsid w:val="004E7A86"/>
    <w:rsid w:val="004F7F31"/>
    <w:rsid w:val="005028AF"/>
    <w:rsid w:val="00511C2B"/>
    <w:rsid w:val="0051290E"/>
    <w:rsid w:val="00527EA9"/>
    <w:rsid w:val="00541118"/>
    <w:rsid w:val="00551702"/>
    <w:rsid w:val="00551FA9"/>
    <w:rsid w:val="0057648D"/>
    <w:rsid w:val="00585724"/>
    <w:rsid w:val="00586213"/>
    <w:rsid w:val="005A1278"/>
    <w:rsid w:val="005D3AD1"/>
    <w:rsid w:val="005E5844"/>
    <w:rsid w:val="006215CA"/>
    <w:rsid w:val="006340DE"/>
    <w:rsid w:val="0064078D"/>
    <w:rsid w:val="00653425"/>
    <w:rsid w:val="00660BB0"/>
    <w:rsid w:val="006766A6"/>
    <w:rsid w:val="00695193"/>
    <w:rsid w:val="006B0061"/>
    <w:rsid w:val="006E3DB0"/>
    <w:rsid w:val="006E5815"/>
    <w:rsid w:val="006F6F1A"/>
    <w:rsid w:val="00754481"/>
    <w:rsid w:val="00760B79"/>
    <w:rsid w:val="0076515D"/>
    <w:rsid w:val="00767999"/>
    <w:rsid w:val="0078264F"/>
    <w:rsid w:val="00795F05"/>
    <w:rsid w:val="007A101C"/>
    <w:rsid w:val="007A5C03"/>
    <w:rsid w:val="007C0AE2"/>
    <w:rsid w:val="007D6D89"/>
    <w:rsid w:val="007E1272"/>
    <w:rsid w:val="007E19AE"/>
    <w:rsid w:val="007E1B32"/>
    <w:rsid w:val="007F5201"/>
    <w:rsid w:val="00821AB4"/>
    <w:rsid w:val="008240BB"/>
    <w:rsid w:val="00826189"/>
    <w:rsid w:val="00830188"/>
    <w:rsid w:val="00832194"/>
    <w:rsid w:val="008427E7"/>
    <w:rsid w:val="008664B1"/>
    <w:rsid w:val="00866626"/>
    <w:rsid w:val="00885474"/>
    <w:rsid w:val="008C2546"/>
    <w:rsid w:val="00900A45"/>
    <w:rsid w:val="00902EF5"/>
    <w:rsid w:val="00906507"/>
    <w:rsid w:val="009126AB"/>
    <w:rsid w:val="0091377C"/>
    <w:rsid w:val="009514C0"/>
    <w:rsid w:val="00975C72"/>
    <w:rsid w:val="009844DA"/>
    <w:rsid w:val="009944EA"/>
    <w:rsid w:val="009963A1"/>
    <w:rsid w:val="009A73F3"/>
    <w:rsid w:val="009A7495"/>
    <w:rsid w:val="009C4D45"/>
    <w:rsid w:val="009C5335"/>
    <w:rsid w:val="009D6FF2"/>
    <w:rsid w:val="009E396E"/>
    <w:rsid w:val="009F14CE"/>
    <w:rsid w:val="00A21D5C"/>
    <w:rsid w:val="00A360B6"/>
    <w:rsid w:val="00A476D5"/>
    <w:rsid w:val="00A520C2"/>
    <w:rsid w:val="00A85B36"/>
    <w:rsid w:val="00AA4003"/>
    <w:rsid w:val="00AC4641"/>
    <w:rsid w:val="00AC481B"/>
    <w:rsid w:val="00AD4CBA"/>
    <w:rsid w:val="00AE3F2A"/>
    <w:rsid w:val="00B03C8E"/>
    <w:rsid w:val="00B10373"/>
    <w:rsid w:val="00B15FDB"/>
    <w:rsid w:val="00B2749F"/>
    <w:rsid w:val="00B308C4"/>
    <w:rsid w:val="00B32CC3"/>
    <w:rsid w:val="00B34791"/>
    <w:rsid w:val="00B44C4E"/>
    <w:rsid w:val="00B6569F"/>
    <w:rsid w:val="00B82ACE"/>
    <w:rsid w:val="00B8408D"/>
    <w:rsid w:val="00B95CD7"/>
    <w:rsid w:val="00BA4FEE"/>
    <w:rsid w:val="00BE099A"/>
    <w:rsid w:val="00BE10F1"/>
    <w:rsid w:val="00BE75D2"/>
    <w:rsid w:val="00BF6547"/>
    <w:rsid w:val="00C029BF"/>
    <w:rsid w:val="00C06AEF"/>
    <w:rsid w:val="00C1227C"/>
    <w:rsid w:val="00C25495"/>
    <w:rsid w:val="00C350B2"/>
    <w:rsid w:val="00C373EA"/>
    <w:rsid w:val="00C4515B"/>
    <w:rsid w:val="00C60CBE"/>
    <w:rsid w:val="00C61C01"/>
    <w:rsid w:val="00C65E2F"/>
    <w:rsid w:val="00C73841"/>
    <w:rsid w:val="00C8303C"/>
    <w:rsid w:val="00C94F66"/>
    <w:rsid w:val="00CA1C60"/>
    <w:rsid w:val="00CB258D"/>
    <w:rsid w:val="00CB5025"/>
    <w:rsid w:val="00CB637A"/>
    <w:rsid w:val="00CC56A7"/>
    <w:rsid w:val="00CE4E2A"/>
    <w:rsid w:val="00CF424D"/>
    <w:rsid w:val="00D120B6"/>
    <w:rsid w:val="00D211CE"/>
    <w:rsid w:val="00D30A0D"/>
    <w:rsid w:val="00D30AE4"/>
    <w:rsid w:val="00D30D45"/>
    <w:rsid w:val="00D3266C"/>
    <w:rsid w:val="00D45160"/>
    <w:rsid w:val="00D45D34"/>
    <w:rsid w:val="00D4612E"/>
    <w:rsid w:val="00D65E24"/>
    <w:rsid w:val="00D71919"/>
    <w:rsid w:val="00D74E1A"/>
    <w:rsid w:val="00D77524"/>
    <w:rsid w:val="00DC0250"/>
    <w:rsid w:val="00DE008B"/>
    <w:rsid w:val="00DE3E17"/>
    <w:rsid w:val="00DF7864"/>
    <w:rsid w:val="00E00519"/>
    <w:rsid w:val="00E40F46"/>
    <w:rsid w:val="00E45138"/>
    <w:rsid w:val="00E60B39"/>
    <w:rsid w:val="00E60DD5"/>
    <w:rsid w:val="00E80795"/>
    <w:rsid w:val="00E810D2"/>
    <w:rsid w:val="00E82CCB"/>
    <w:rsid w:val="00E85102"/>
    <w:rsid w:val="00E86894"/>
    <w:rsid w:val="00EC2284"/>
    <w:rsid w:val="00ED6BCB"/>
    <w:rsid w:val="00EF08CE"/>
    <w:rsid w:val="00F07C50"/>
    <w:rsid w:val="00F13279"/>
    <w:rsid w:val="00F14533"/>
    <w:rsid w:val="00F3572F"/>
    <w:rsid w:val="00F36B2A"/>
    <w:rsid w:val="00F41ED1"/>
    <w:rsid w:val="00F4255E"/>
    <w:rsid w:val="00F42916"/>
    <w:rsid w:val="00F83777"/>
    <w:rsid w:val="00F90618"/>
    <w:rsid w:val="00FE0678"/>
    <w:rsid w:val="00FE2E26"/>
    <w:rsid w:val="00FF389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45"/>
    <w:rPr>
      <w:rFonts w:ascii="Times/Kazakh" w:eastAsia="Times New Roman" w:hAnsi="Times/Kazakh"/>
      <w:sz w:val="28"/>
      <w:szCs w:val="20"/>
    </w:rPr>
  </w:style>
  <w:style w:type="paragraph" w:styleId="1">
    <w:name w:val="heading 1"/>
    <w:basedOn w:val="a"/>
    <w:next w:val="a"/>
    <w:link w:val="10"/>
    <w:uiPriority w:val="99"/>
    <w:qFormat/>
    <w:rsid w:val="00D4612E"/>
    <w:pPr>
      <w:keepNext/>
      <w:keepLines/>
      <w:spacing w:before="480"/>
      <w:outlineLvl w:val="0"/>
    </w:pPr>
    <w:rPr>
      <w:rFonts w:ascii="Cambria" w:hAnsi="Cambria"/>
      <w:b/>
      <w:bCs/>
      <w:color w:val="365F91"/>
      <w:szCs w:val="28"/>
    </w:rPr>
  </w:style>
  <w:style w:type="paragraph" w:styleId="2">
    <w:name w:val="heading 2"/>
    <w:basedOn w:val="a"/>
    <w:next w:val="a"/>
    <w:link w:val="20"/>
    <w:uiPriority w:val="99"/>
    <w:qFormat/>
    <w:rsid w:val="00900A45"/>
    <w:pPr>
      <w:keepNext/>
      <w:ind w:left="720"/>
      <w:jc w:val="both"/>
      <w:outlineLvl w:val="1"/>
    </w:pPr>
    <w:rPr>
      <w:b/>
      <w:i/>
      <w:u w:val="single"/>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612E"/>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900A45"/>
    <w:rPr>
      <w:rFonts w:ascii="Times/Kazakh" w:hAnsi="Times/Kazakh" w:cs="Times New Roman"/>
      <w:b/>
      <w:i/>
      <w:sz w:val="20"/>
      <w:szCs w:val="20"/>
      <w:u w:val="single"/>
      <w:lang w:eastAsia="ko-KR"/>
    </w:rPr>
  </w:style>
  <w:style w:type="paragraph" w:styleId="a3">
    <w:name w:val="Body Text Indent"/>
    <w:basedOn w:val="a"/>
    <w:link w:val="a4"/>
    <w:uiPriority w:val="99"/>
    <w:rsid w:val="00900A45"/>
    <w:pPr>
      <w:ind w:firstLine="720"/>
      <w:jc w:val="both"/>
    </w:pPr>
    <w:rPr>
      <w:lang w:eastAsia="ko-KR"/>
    </w:rPr>
  </w:style>
  <w:style w:type="character" w:customStyle="1" w:styleId="a4">
    <w:name w:val="Основной текст с отступом Знак"/>
    <w:basedOn w:val="a0"/>
    <w:link w:val="a3"/>
    <w:uiPriority w:val="99"/>
    <w:locked/>
    <w:rsid w:val="00900A45"/>
    <w:rPr>
      <w:rFonts w:ascii="Times/Kazakh" w:hAnsi="Times/Kazakh" w:cs="Times New Roman"/>
      <w:sz w:val="20"/>
      <w:szCs w:val="20"/>
      <w:lang w:eastAsia="ko-KR"/>
    </w:rPr>
  </w:style>
  <w:style w:type="paragraph" w:styleId="a5">
    <w:name w:val="No Spacing"/>
    <w:link w:val="a6"/>
    <w:uiPriority w:val="99"/>
    <w:qFormat/>
    <w:rsid w:val="00900A45"/>
    <w:rPr>
      <w:rFonts w:eastAsia="Times New Roman"/>
    </w:rPr>
  </w:style>
  <w:style w:type="paragraph" w:styleId="a7">
    <w:name w:val="Balloon Text"/>
    <w:basedOn w:val="a"/>
    <w:link w:val="a8"/>
    <w:uiPriority w:val="99"/>
    <w:semiHidden/>
    <w:rsid w:val="00900A45"/>
    <w:rPr>
      <w:rFonts w:ascii="Tahoma" w:hAnsi="Tahoma" w:cs="Tahoma"/>
      <w:sz w:val="16"/>
      <w:szCs w:val="16"/>
    </w:rPr>
  </w:style>
  <w:style w:type="character" w:customStyle="1" w:styleId="a8">
    <w:name w:val="Текст выноски Знак"/>
    <w:basedOn w:val="a0"/>
    <w:link w:val="a7"/>
    <w:uiPriority w:val="99"/>
    <w:semiHidden/>
    <w:locked/>
    <w:rsid w:val="00900A45"/>
    <w:rPr>
      <w:rFonts w:ascii="Tahoma" w:hAnsi="Tahoma" w:cs="Tahoma"/>
      <w:sz w:val="16"/>
      <w:szCs w:val="16"/>
      <w:lang w:eastAsia="ru-RU"/>
    </w:rPr>
  </w:style>
  <w:style w:type="paragraph" w:styleId="a9">
    <w:name w:val="Body Text"/>
    <w:basedOn w:val="a"/>
    <w:link w:val="aa"/>
    <w:uiPriority w:val="99"/>
    <w:rsid w:val="003726F9"/>
    <w:pPr>
      <w:spacing w:after="120"/>
    </w:pPr>
    <w:rPr>
      <w:rFonts w:ascii="Times New Roman" w:hAnsi="Times New Roman"/>
      <w:sz w:val="24"/>
      <w:szCs w:val="24"/>
    </w:rPr>
  </w:style>
  <w:style w:type="character" w:customStyle="1" w:styleId="aa">
    <w:name w:val="Основной текст Знак"/>
    <w:basedOn w:val="a0"/>
    <w:link w:val="a9"/>
    <w:uiPriority w:val="99"/>
    <w:locked/>
    <w:rsid w:val="003726F9"/>
    <w:rPr>
      <w:rFonts w:ascii="Times New Roman" w:hAnsi="Times New Roman" w:cs="Times New Roman"/>
      <w:sz w:val="24"/>
      <w:szCs w:val="24"/>
      <w:lang w:eastAsia="ru-RU"/>
    </w:rPr>
  </w:style>
  <w:style w:type="character" w:customStyle="1" w:styleId="a6">
    <w:name w:val="Без интервала Знак"/>
    <w:link w:val="a5"/>
    <w:uiPriority w:val="99"/>
    <w:locked/>
    <w:rsid w:val="003726F9"/>
    <w:rPr>
      <w:rFonts w:ascii="Calibri" w:hAnsi="Calibri"/>
      <w:sz w:val="22"/>
      <w:lang w:eastAsia="ru-RU"/>
    </w:rPr>
  </w:style>
  <w:style w:type="paragraph" w:styleId="ab">
    <w:name w:val="List Paragraph"/>
    <w:basedOn w:val="a"/>
    <w:uiPriority w:val="99"/>
    <w:qFormat/>
    <w:rsid w:val="00D3266C"/>
    <w:pPr>
      <w:ind w:left="720"/>
      <w:contextualSpacing/>
    </w:pPr>
  </w:style>
  <w:style w:type="paragraph" w:styleId="ac">
    <w:name w:val="Normal (Web)"/>
    <w:basedOn w:val="a"/>
    <w:uiPriority w:val="99"/>
    <w:semiHidden/>
    <w:rsid w:val="00C4515B"/>
    <w:pPr>
      <w:spacing w:before="100" w:beforeAutospacing="1" w:after="100" w:afterAutospacing="1"/>
    </w:pPr>
    <w:rPr>
      <w:rFonts w:ascii="Times New Roman" w:hAnsi="Times New Roman"/>
      <w:sz w:val="24"/>
      <w:szCs w:val="24"/>
    </w:rPr>
  </w:style>
  <w:style w:type="character" w:styleId="ad">
    <w:name w:val="Hyperlink"/>
    <w:basedOn w:val="a0"/>
    <w:uiPriority w:val="99"/>
    <w:semiHidden/>
    <w:rsid w:val="00EC2284"/>
    <w:rPr>
      <w:rFonts w:cs="Times New Roman"/>
      <w:color w:val="0000FF"/>
      <w:u w:val="single"/>
    </w:rPr>
  </w:style>
  <w:style w:type="paragraph" w:styleId="ae">
    <w:name w:val="header"/>
    <w:basedOn w:val="a"/>
    <w:link w:val="af"/>
    <w:uiPriority w:val="99"/>
    <w:rsid w:val="00286D6D"/>
    <w:pPr>
      <w:tabs>
        <w:tab w:val="center" w:pos="4677"/>
        <w:tab w:val="right" w:pos="9355"/>
      </w:tabs>
    </w:pPr>
  </w:style>
  <w:style w:type="character" w:customStyle="1" w:styleId="af">
    <w:name w:val="Верхний колонтитул Знак"/>
    <w:basedOn w:val="a0"/>
    <w:link w:val="ae"/>
    <w:uiPriority w:val="99"/>
    <w:locked/>
    <w:rsid w:val="00286D6D"/>
    <w:rPr>
      <w:rFonts w:ascii="Times/Kazakh" w:hAnsi="Times/Kazakh" w:cs="Times New Roman"/>
      <w:sz w:val="20"/>
      <w:szCs w:val="20"/>
      <w:lang w:eastAsia="ru-RU"/>
    </w:rPr>
  </w:style>
  <w:style w:type="paragraph" w:styleId="af0">
    <w:name w:val="footer"/>
    <w:basedOn w:val="a"/>
    <w:link w:val="af1"/>
    <w:uiPriority w:val="99"/>
    <w:rsid w:val="00286D6D"/>
    <w:pPr>
      <w:tabs>
        <w:tab w:val="center" w:pos="4677"/>
        <w:tab w:val="right" w:pos="9355"/>
      </w:tabs>
    </w:pPr>
  </w:style>
  <w:style w:type="character" w:customStyle="1" w:styleId="af1">
    <w:name w:val="Нижний колонтитул Знак"/>
    <w:basedOn w:val="a0"/>
    <w:link w:val="af0"/>
    <w:uiPriority w:val="99"/>
    <w:locked/>
    <w:rsid w:val="00286D6D"/>
    <w:rPr>
      <w:rFonts w:ascii="Times/Kazakh" w:hAnsi="Times/Kazakh" w:cs="Times New Roman"/>
      <w:sz w:val="20"/>
      <w:szCs w:val="20"/>
      <w:lang w:eastAsia="ru-RU"/>
    </w:rPr>
  </w:style>
  <w:style w:type="paragraph" w:customStyle="1" w:styleId="buttonheading">
    <w:name w:val="buttonheading"/>
    <w:basedOn w:val="a"/>
    <w:uiPriority w:val="99"/>
    <w:rsid w:val="00D4612E"/>
    <w:pPr>
      <w:spacing w:before="45"/>
    </w:pPr>
    <w:rPr>
      <w:rFonts w:ascii="Times New Roman" w:hAnsi="Times New Roman"/>
      <w:sz w:val="24"/>
      <w:szCs w:val="24"/>
    </w:rPr>
  </w:style>
  <w:style w:type="character" w:customStyle="1" w:styleId="icemoduleheaderr1">
    <w:name w:val="icemodule_header_r1"/>
    <w:basedOn w:val="a0"/>
    <w:uiPriority w:val="99"/>
    <w:rsid w:val="00D4612E"/>
    <w:rPr>
      <w:rFonts w:cs="Times New Roman"/>
    </w:rPr>
  </w:style>
  <w:style w:type="character" w:customStyle="1" w:styleId="icemoduleheaderarrow1">
    <w:name w:val="icemodule_header_arrow1"/>
    <w:basedOn w:val="a0"/>
    <w:uiPriority w:val="99"/>
    <w:rsid w:val="00D4612E"/>
    <w:rPr>
      <w:rFonts w:cs="Times New Roman"/>
    </w:rPr>
  </w:style>
  <w:style w:type="character" w:customStyle="1" w:styleId="icemoduleheaderarrow2">
    <w:name w:val="icemodule_header_arrow2"/>
    <w:basedOn w:val="a0"/>
    <w:uiPriority w:val="99"/>
    <w:rsid w:val="00D4612E"/>
    <w:rPr>
      <w:rFonts w:cs="Times New Roman"/>
    </w:rPr>
  </w:style>
  <w:style w:type="character" w:customStyle="1" w:styleId="icemoduleheadercolor3">
    <w:name w:val="icemodule_header_color3"/>
    <w:basedOn w:val="a0"/>
    <w:uiPriority w:val="99"/>
    <w:rsid w:val="00D4612E"/>
    <w:rPr>
      <w:rFonts w:cs="Times New Roman"/>
      <w:color w:val="0D376A"/>
    </w:rPr>
  </w:style>
  <w:style w:type="character" w:customStyle="1" w:styleId="icemoduleheadercolor4">
    <w:name w:val="icemodule_header_color4"/>
    <w:basedOn w:val="a0"/>
    <w:uiPriority w:val="99"/>
    <w:rsid w:val="00D4612E"/>
    <w:rPr>
      <w:rFonts w:cs="Times New Roman"/>
      <w:color w:val="0D376A"/>
    </w:rPr>
  </w:style>
  <w:style w:type="character" w:customStyle="1" w:styleId="clearfix1">
    <w:name w:val="clearfix1"/>
    <w:basedOn w:val="a0"/>
    <w:uiPriority w:val="99"/>
    <w:rsid w:val="00D4612E"/>
    <w:rPr>
      <w:rFonts w:cs="Times New Roman"/>
    </w:rPr>
  </w:style>
  <w:style w:type="paragraph" w:customStyle="1" w:styleId="read-more">
    <w:name w:val="read-more"/>
    <w:basedOn w:val="a"/>
    <w:uiPriority w:val="99"/>
    <w:rsid w:val="00D4612E"/>
    <w:pPr>
      <w:spacing w:after="240"/>
    </w:pPr>
    <w:rPr>
      <w:rFonts w:ascii="Times New Roman" w:hAnsi="Times New Roman"/>
      <w:sz w:val="24"/>
      <w:szCs w:val="24"/>
    </w:rPr>
  </w:style>
  <w:style w:type="paragraph" w:styleId="z-">
    <w:name w:val="HTML Top of Form"/>
    <w:basedOn w:val="a"/>
    <w:next w:val="a"/>
    <w:link w:val="z-0"/>
    <w:hidden/>
    <w:uiPriority w:val="99"/>
    <w:semiHidden/>
    <w:rsid w:val="00D4612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D4612E"/>
    <w:rPr>
      <w:rFonts w:ascii="Arial" w:hAnsi="Arial" w:cs="Arial"/>
      <w:vanish/>
      <w:sz w:val="16"/>
      <w:szCs w:val="16"/>
      <w:lang w:eastAsia="ru-RU"/>
    </w:rPr>
  </w:style>
  <w:style w:type="paragraph" w:styleId="z-1">
    <w:name w:val="HTML Bottom of Form"/>
    <w:basedOn w:val="a"/>
    <w:next w:val="a"/>
    <w:link w:val="z-2"/>
    <w:hidden/>
    <w:uiPriority w:val="99"/>
    <w:semiHidden/>
    <w:rsid w:val="00D4612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D4612E"/>
    <w:rPr>
      <w:rFonts w:ascii="Arial"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45"/>
    <w:rPr>
      <w:rFonts w:ascii="Times/Kazakh" w:eastAsia="Times New Roman" w:hAnsi="Times/Kazakh"/>
      <w:sz w:val="28"/>
      <w:szCs w:val="20"/>
    </w:rPr>
  </w:style>
  <w:style w:type="paragraph" w:styleId="1">
    <w:name w:val="heading 1"/>
    <w:basedOn w:val="a"/>
    <w:next w:val="a"/>
    <w:link w:val="10"/>
    <w:uiPriority w:val="99"/>
    <w:qFormat/>
    <w:rsid w:val="00D4612E"/>
    <w:pPr>
      <w:keepNext/>
      <w:keepLines/>
      <w:spacing w:before="480"/>
      <w:outlineLvl w:val="0"/>
    </w:pPr>
    <w:rPr>
      <w:rFonts w:ascii="Cambria" w:hAnsi="Cambria"/>
      <w:b/>
      <w:bCs/>
      <w:color w:val="365F91"/>
      <w:szCs w:val="28"/>
    </w:rPr>
  </w:style>
  <w:style w:type="paragraph" w:styleId="2">
    <w:name w:val="heading 2"/>
    <w:basedOn w:val="a"/>
    <w:next w:val="a"/>
    <w:link w:val="20"/>
    <w:uiPriority w:val="99"/>
    <w:qFormat/>
    <w:rsid w:val="00900A45"/>
    <w:pPr>
      <w:keepNext/>
      <w:ind w:left="720"/>
      <w:jc w:val="both"/>
      <w:outlineLvl w:val="1"/>
    </w:pPr>
    <w:rPr>
      <w:b/>
      <w:i/>
      <w:u w:val="single"/>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612E"/>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900A45"/>
    <w:rPr>
      <w:rFonts w:ascii="Times/Kazakh" w:hAnsi="Times/Kazakh" w:cs="Times New Roman"/>
      <w:b/>
      <w:i/>
      <w:sz w:val="20"/>
      <w:szCs w:val="20"/>
      <w:u w:val="single"/>
      <w:lang w:eastAsia="ko-KR"/>
    </w:rPr>
  </w:style>
  <w:style w:type="paragraph" w:styleId="a3">
    <w:name w:val="Body Text Indent"/>
    <w:basedOn w:val="a"/>
    <w:link w:val="a4"/>
    <w:uiPriority w:val="99"/>
    <w:rsid w:val="00900A45"/>
    <w:pPr>
      <w:ind w:firstLine="720"/>
      <w:jc w:val="both"/>
    </w:pPr>
    <w:rPr>
      <w:lang w:eastAsia="ko-KR"/>
    </w:rPr>
  </w:style>
  <w:style w:type="character" w:customStyle="1" w:styleId="a4">
    <w:name w:val="Основной текст с отступом Знак"/>
    <w:basedOn w:val="a0"/>
    <w:link w:val="a3"/>
    <w:uiPriority w:val="99"/>
    <w:locked/>
    <w:rsid w:val="00900A45"/>
    <w:rPr>
      <w:rFonts w:ascii="Times/Kazakh" w:hAnsi="Times/Kazakh" w:cs="Times New Roman"/>
      <w:sz w:val="20"/>
      <w:szCs w:val="20"/>
      <w:lang w:eastAsia="ko-KR"/>
    </w:rPr>
  </w:style>
  <w:style w:type="paragraph" w:styleId="a5">
    <w:name w:val="No Spacing"/>
    <w:link w:val="a6"/>
    <w:uiPriority w:val="99"/>
    <w:qFormat/>
    <w:rsid w:val="00900A45"/>
    <w:rPr>
      <w:rFonts w:eastAsia="Times New Roman"/>
    </w:rPr>
  </w:style>
  <w:style w:type="paragraph" w:styleId="a7">
    <w:name w:val="Balloon Text"/>
    <w:basedOn w:val="a"/>
    <w:link w:val="a8"/>
    <w:uiPriority w:val="99"/>
    <w:semiHidden/>
    <w:rsid w:val="00900A45"/>
    <w:rPr>
      <w:rFonts w:ascii="Tahoma" w:hAnsi="Tahoma" w:cs="Tahoma"/>
      <w:sz w:val="16"/>
      <w:szCs w:val="16"/>
    </w:rPr>
  </w:style>
  <w:style w:type="character" w:customStyle="1" w:styleId="a8">
    <w:name w:val="Текст выноски Знак"/>
    <w:basedOn w:val="a0"/>
    <w:link w:val="a7"/>
    <w:uiPriority w:val="99"/>
    <w:semiHidden/>
    <w:locked/>
    <w:rsid w:val="00900A45"/>
    <w:rPr>
      <w:rFonts w:ascii="Tahoma" w:hAnsi="Tahoma" w:cs="Tahoma"/>
      <w:sz w:val="16"/>
      <w:szCs w:val="16"/>
      <w:lang w:eastAsia="ru-RU"/>
    </w:rPr>
  </w:style>
  <w:style w:type="paragraph" w:styleId="a9">
    <w:name w:val="Body Text"/>
    <w:basedOn w:val="a"/>
    <w:link w:val="aa"/>
    <w:uiPriority w:val="99"/>
    <w:rsid w:val="003726F9"/>
    <w:pPr>
      <w:spacing w:after="120"/>
    </w:pPr>
    <w:rPr>
      <w:rFonts w:ascii="Times New Roman" w:hAnsi="Times New Roman"/>
      <w:sz w:val="24"/>
      <w:szCs w:val="24"/>
    </w:rPr>
  </w:style>
  <w:style w:type="character" w:customStyle="1" w:styleId="aa">
    <w:name w:val="Основной текст Знак"/>
    <w:basedOn w:val="a0"/>
    <w:link w:val="a9"/>
    <w:uiPriority w:val="99"/>
    <w:locked/>
    <w:rsid w:val="003726F9"/>
    <w:rPr>
      <w:rFonts w:ascii="Times New Roman" w:hAnsi="Times New Roman" w:cs="Times New Roman"/>
      <w:sz w:val="24"/>
      <w:szCs w:val="24"/>
      <w:lang w:eastAsia="ru-RU"/>
    </w:rPr>
  </w:style>
  <w:style w:type="character" w:customStyle="1" w:styleId="a6">
    <w:name w:val="Без интервала Знак"/>
    <w:link w:val="a5"/>
    <w:uiPriority w:val="99"/>
    <w:locked/>
    <w:rsid w:val="003726F9"/>
    <w:rPr>
      <w:rFonts w:ascii="Calibri" w:hAnsi="Calibri"/>
      <w:sz w:val="22"/>
      <w:lang w:eastAsia="ru-RU"/>
    </w:rPr>
  </w:style>
  <w:style w:type="paragraph" w:styleId="ab">
    <w:name w:val="List Paragraph"/>
    <w:basedOn w:val="a"/>
    <w:uiPriority w:val="99"/>
    <w:qFormat/>
    <w:rsid w:val="00D3266C"/>
    <w:pPr>
      <w:ind w:left="720"/>
      <w:contextualSpacing/>
    </w:pPr>
  </w:style>
  <w:style w:type="paragraph" w:styleId="ac">
    <w:name w:val="Normal (Web)"/>
    <w:basedOn w:val="a"/>
    <w:uiPriority w:val="99"/>
    <w:semiHidden/>
    <w:rsid w:val="00C4515B"/>
    <w:pPr>
      <w:spacing w:before="100" w:beforeAutospacing="1" w:after="100" w:afterAutospacing="1"/>
    </w:pPr>
    <w:rPr>
      <w:rFonts w:ascii="Times New Roman" w:hAnsi="Times New Roman"/>
      <w:sz w:val="24"/>
      <w:szCs w:val="24"/>
    </w:rPr>
  </w:style>
  <w:style w:type="character" w:styleId="ad">
    <w:name w:val="Hyperlink"/>
    <w:basedOn w:val="a0"/>
    <w:uiPriority w:val="99"/>
    <w:semiHidden/>
    <w:rsid w:val="00EC2284"/>
    <w:rPr>
      <w:rFonts w:cs="Times New Roman"/>
      <w:color w:val="0000FF"/>
      <w:u w:val="single"/>
    </w:rPr>
  </w:style>
  <w:style w:type="paragraph" w:styleId="ae">
    <w:name w:val="header"/>
    <w:basedOn w:val="a"/>
    <w:link w:val="af"/>
    <w:uiPriority w:val="99"/>
    <w:rsid w:val="00286D6D"/>
    <w:pPr>
      <w:tabs>
        <w:tab w:val="center" w:pos="4677"/>
        <w:tab w:val="right" w:pos="9355"/>
      </w:tabs>
    </w:pPr>
  </w:style>
  <w:style w:type="character" w:customStyle="1" w:styleId="af">
    <w:name w:val="Верхний колонтитул Знак"/>
    <w:basedOn w:val="a0"/>
    <w:link w:val="ae"/>
    <w:uiPriority w:val="99"/>
    <w:locked/>
    <w:rsid w:val="00286D6D"/>
    <w:rPr>
      <w:rFonts w:ascii="Times/Kazakh" w:hAnsi="Times/Kazakh" w:cs="Times New Roman"/>
      <w:sz w:val="20"/>
      <w:szCs w:val="20"/>
      <w:lang w:eastAsia="ru-RU"/>
    </w:rPr>
  </w:style>
  <w:style w:type="paragraph" w:styleId="af0">
    <w:name w:val="footer"/>
    <w:basedOn w:val="a"/>
    <w:link w:val="af1"/>
    <w:uiPriority w:val="99"/>
    <w:rsid w:val="00286D6D"/>
    <w:pPr>
      <w:tabs>
        <w:tab w:val="center" w:pos="4677"/>
        <w:tab w:val="right" w:pos="9355"/>
      </w:tabs>
    </w:pPr>
  </w:style>
  <w:style w:type="character" w:customStyle="1" w:styleId="af1">
    <w:name w:val="Нижний колонтитул Знак"/>
    <w:basedOn w:val="a0"/>
    <w:link w:val="af0"/>
    <w:uiPriority w:val="99"/>
    <w:locked/>
    <w:rsid w:val="00286D6D"/>
    <w:rPr>
      <w:rFonts w:ascii="Times/Kazakh" w:hAnsi="Times/Kazakh" w:cs="Times New Roman"/>
      <w:sz w:val="20"/>
      <w:szCs w:val="20"/>
      <w:lang w:eastAsia="ru-RU"/>
    </w:rPr>
  </w:style>
  <w:style w:type="paragraph" w:customStyle="1" w:styleId="buttonheading">
    <w:name w:val="buttonheading"/>
    <w:basedOn w:val="a"/>
    <w:uiPriority w:val="99"/>
    <w:rsid w:val="00D4612E"/>
    <w:pPr>
      <w:spacing w:before="45"/>
    </w:pPr>
    <w:rPr>
      <w:rFonts w:ascii="Times New Roman" w:hAnsi="Times New Roman"/>
      <w:sz w:val="24"/>
      <w:szCs w:val="24"/>
    </w:rPr>
  </w:style>
  <w:style w:type="character" w:customStyle="1" w:styleId="icemoduleheaderr1">
    <w:name w:val="icemodule_header_r1"/>
    <w:basedOn w:val="a0"/>
    <w:uiPriority w:val="99"/>
    <w:rsid w:val="00D4612E"/>
    <w:rPr>
      <w:rFonts w:cs="Times New Roman"/>
    </w:rPr>
  </w:style>
  <w:style w:type="character" w:customStyle="1" w:styleId="icemoduleheaderarrow1">
    <w:name w:val="icemodule_header_arrow1"/>
    <w:basedOn w:val="a0"/>
    <w:uiPriority w:val="99"/>
    <w:rsid w:val="00D4612E"/>
    <w:rPr>
      <w:rFonts w:cs="Times New Roman"/>
    </w:rPr>
  </w:style>
  <w:style w:type="character" w:customStyle="1" w:styleId="icemoduleheaderarrow2">
    <w:name w:val="icemodule_header_arrow2"/>
    <w:basedOn w:val="a0"/>
    <w:uiPriority w:val="99"/>
    <w:rsid w:val="00D4612E"/>
    <w:rPr>
      <w:rFonts w:cs="Times New Roman"/>
    </w:rPr>
  </w:style>
  <w:style w:type="character" w:customStyle="1" w:styleId="icemoduleheadercolor3">
    <w:name w:val="icemodule_header_color3"/>
    <w:basedOn w:val="a0"/>
    <w:uiPriority w:val="99"/>
    <w:rsid w:val="00D4612E"/>
    <w:rPr>
      <w:rFonts w:cs="Times New Roman"/>
      <w:color w:val="0D376A"/>
    </w:rPr>
  </w:style>
  <w:style w:type="character" w:customStyle="1" w:styleId="icemoduleheadercolor4">
    <w:name w:val="icemodule_header_color4"/>
    <w:basedOn w:val="a0"/>
    <w:uiPriority w:val="99"/>
    <w:rsid w:val="00D4612E"/>
    <w:rPr>
      <w:rFonts w:cs="Times New Roman"/>
      <w:color w:val="0D376A"/>
    </w:rPr>
  </w:style>
  <w:style w:type="character" w:customStyle="1" w:styleId="clearfix1">
    <w:name w:val="clearfix1"/>
    <w:basedOn w:val="a0"/>
    <w:uiPriority w:val="99"/>
    <w:rsid w:val="00D4612E"/>
    <w:rPr>
      <w:rFonts w:cs="Times New Roman"/>
    </w:rPr>
  </w:style>
  <w:style w:type="paragraph" w:customStyle="1" w:styleId="read-more">
    <w:name w:val="read-more"/>
    <w:basedOn w:val="a"/>
    <w:uiPriority w:val="99"/>
    <w:rsid w:val="00D4612E"/>
    <w:pPr>
      <w:spacing w:after="240"/>
    </w:pPr>
    <w:rPr>
      <w:rFonts w:ascii="Times New Roman" w:hAnsi="Times New Roman"/>
      <w:sz w:val="24"/>
      <w:szCs w:val="24"/>
    </w:rPr>
  </w:style>
  <w:style w:type="paragraph" w:styleId="z-">
    <w:name w:val="HTML Top of Form"/>
    <w:basedOn w:val="a"/>
    <w:next w:val="a"/>
    <w:link w:val="z-0"/>
    <w:hidden/>
    <w:uiPriority w:val="99"/>
    <w:semiHidden/>
    <w:rsid w:val="00D4612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D4612E"/>
    <w:rPr>
      <w:rFonts w:ascii="Arial" w:hAnsi="Arial" w:cs="Arial"/>
      <w:vanish/>
      <w:sz w:val="16"/>
      <w:szCs w:val="16"/>
      <w:lang w:eastAsia="ru-RU"/>
    </w:rPr>
  </w:style>
  <w:style w:type="paragraph" w:styleId="z-1">
    <w:name w:val="HTML Bottom of Form"/>
    <w:basedOn w:val="a"/>
    <w:next w:val="a"/>
    <w:link w:val="z-2"/>
    <w:hidden/>
    <w:uiPriority w:val="99"/>
    <w:semiHidden/>
    <w:rsid w:val="00D4612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D4612E"/>
    <w:rPr>
      <w:rFonts w:ascii="Arial"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35668">
      <w:marLeft w:val="0"/>
      <w:marRight w:val="0"/>
      <w:marTop w:val="150"/>
      <w:marBottom w:val="0"/>
      <w:divBdr>
        <w:top w:val="none" w:sz="0" w:space="0" w:color="auto"/>
        <w:left w:val="none" w:sz="0" w:space="0" w:color="auto"/>
        <w:bottom w:val="none" w:sz="0" w:space="0" w:color="auto"/>
        <w:right w:val="none" w:sz="0" w:space="0" w:color="auto"/>
      </w:divBdr>
      <w:divsChild>
        <w:div w:id="1840535674">
          <w:marLeft w:val="0"/>
          <w:marRight w:val="0"/>
          <w:marTop w:val="0"/>
          <w:marBottom w:val="225"/>
          <w:divBdr>
            <w:top w:val="none" w:sz="0" w:space="0" w:color="auto"/>
            <w:left w:val="none" w:sz="0" w:space="0" w:color="auto"/>
            <w:bottom w:val="none" w:sz="0" w:space="0" w:color="auto"/>
            <w:right w:val="none" w:sz="0" w:space="0" w:color="auto"/>
          </w:divBdr>
        </w:div>
        <w:div w:id="1840535677">
          <w:marLeft w:val="0"/>
          <w:marRight w:val="0"/>
          <w:marTop w:val="0"/>
          <w:marBottom w:val="0"/>
          <w:divBdr>
            <w:top w:val="none" w:sz="0" w:space="0" w:color="auto"/>
            <w:left w:val="none" w:sz="0" w:space="0" w:color="auto"/>
            <w:bottom w:val="none" w:sz="0" w:space="0" w:color="auto"/>
            <w:right w:val="none" w:sz="0" w:space="0" w:color="auto"/>
          </w:divBdr>
        </w:div>
      </w:divsChild>
    </w:div>
    <w:div w:id="1840535669">
      <w:marLeft w:val="0"/>
      <w:marRight w:val="0"/>
      <w:marTop w:val="0"/>
      <w:marBottom w:val="0"/>
      <w:divBdr>
        <w:top w:val="none" w:sz="0" w:space="0" w:color="auto"/>
        <w:left w:val="none" w:sz="0" w:space="0" w:color="auto"/>
        <w:bottom w:val="none" w:sz="0" w:space="0" w:color="auto"/>
        <w:right w:val="none" w:sz="0" w:space="0" w:color="auto"/>
      </w:divBdr>
    </w:div>
    <w:div w:id="1840535672">
      <w:marLeft w:val="0"/>
      <w:marRight w:val="0"/>
      <w:marTop w:val="375"/>
      <w:marBottom w:val="225"/>
      <w:divBdr>
        <w:top w:val="none" w:sz="0" w:space="0" w:color="auto"/>
        <w:left w:val="none" w:sz="0" w:space="0" w:color="auto"/>
        <w:bottom w:val="none" w:sz="0" w:space="0" w:color="auto"/>
        <w:right w:val="none" w:sz="0" w:space="0" w:color="auto"/>
      </w:divBdr>
      <w:divsChild>
        <w:div w:id="1840535662">
          <w:marLeft w:val="0"/>
          <w:marRight w:val="0"/>
          <w:marTop w:val="0"/>
          <w:marBottom w:val="0"/>
          <w:divBdr>
            <w:top w:val="none" w:sz="0" w:space="0" w:color="auto"/>
            <w:left w:val="none" w:sz="0" w:space="0" w:color="auto"/>
            <w:bottom w:val="none" w:sz="0" w:space="0" w:color="auto"/>
            <w:right w:val="none" w:sz="0" w:space="0" w:color="auto"/>
          </w:divBdr>
          <w:divsChild>
            <w:div w:id="1840535685">
              <w:marLeft w:val="0"/>
              <w:marRight w:val="0"/>
              <w:marTop w:val="0"/>
              <w:marBottom w:val="0"/>
              <w:divBdr>
                <w:top w:val="none" w:sz="0" w:space="0" w:color="auto"/>
                <w:left w:val="none" w:sz="0" w:space="0" w:color="auto"/>
                <w:bottom w:val="none" w:sz="0" w:space="0" w:color="auto"/>
                <w:right w:val="none" w:sz="0" w:space="0" w:color="auto"/>
              </w:divBdr>
              <w:divsChild>
                <w:div w:id="18405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673">
      <w:marLeft w:val="0"/>
      <w:marRight w:val="0"/>
      <w:marTop w:val="375"/>
      <w:marBottom w:val="225"/>
      <w:divBdr>
        <w:top w:val="none" w:sz="0" w:space="0" w:color="auto"/>
        <w:left w:val="none" w:sz="0" w:space="0" w:color="auto"/>
        <w:bottom w:val="none" w:sz="0" w:space="0" w:color="auto"/>
        <w:right w:val="none" w:sz="0" w:space="0" w:color="auto"/>
      </w:divBdr>
      <w:divsChild>
        <w:div w:id="1840535670">
          <w:marLeft w:val="0"/>
          <w:marRight w:val="0"/>
          <w:marTop w:val="0"/>
          <w:marBottom w:val="0"/>
          <w:divBdr>
            <w:top w:val="none" w:sz="0" w:space="0" w:color="auto"/>
            <w:left w:val="none" w:sz="0" w:space="0" w:color="auto"/>
            <w:bottom w:val="none" w:sz="0" w:space="0" w:color="auto"/>
            <w:right w:val="none" w:sz="0" w:space="0" w:color="auto"/>
          </w:divBdr>
          <w:divsChild>
            <w:div w:id="1840535684">
              <w:marLeft w:val="0"/>
              <w:marRight w:val="0"/>
              <w:marTop w:val="0"/>
              <w:marBottom w:val="0"/>
              <w:divBdr>
                <w:top w:val="none" w:sz="0" w:space="0" w:color="auto"/>
                <w:left w:val="none" w:sz="0" w:space="0" w:color="auto"/>
                <w:bottom w:val="none" w:sz="0" w:space="0" w:color="auto"/>
                <w:right w:val="none" w:sz="0" w:space="0" w:color="auto"/>
              </w:divBdr>
              <w:divsChild>
                <w:div w:id="18405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675">
      <w:marLeft w:val="0"/>
      <w:marRight w:val="0"/>
      <w:marTop w:val="375"/>
      <w:marBottom w:val="225"/>
      <w:divBdr>
        <w:top w:val="none" w:sz="0" w:space="0" w:color="auto"/>
        <w:left w:val="none" w:sz="0" w:space="0" w:color="auto"/>
        <w:bottom w:val="none" w:sz="0" w:space="0" w:color="auto"/>
        <w:right w:val="none" w:sz="0" w:space="0" w:color="auto"/>
      </w:divBdr>
      <w:divsChild>
        <w:div w:id="1840535681">
          <w:marLeft w:val="0"/>
          <w:marRight w:val="0"/>
          <w:marTop w:val="0"/>
          <w:marBottom w:val="0"/>
          <w:divBdr>
            <w:top w:val="none" w:sz="0" w:space="0" w:color="auto"/>
            <w:left w:val="none" w:sz="0" w:space="0" w:color="auto"/>
            <w:bottom w:val="none" w:sz="0" w:space="0" w:color="auto"/>
            <w:right w:val="none" w:sz="0" w:space="0" w:color="auto"/>
          </w:divBdr>
          <w:divsChild>
            <w:div w:id="1840535666">
              <w:marLeft w:val="0"/>
              <w:marRight w:val="0"/>
              <w:marTop w:val="0"/>
              <w:marBottom w:val="0"/>
              <w:divBdr>
                <w:top w:val="none" w:sz="0" w:space="0" w:color="auto"/>
                <w:left w:val="none" w:sz="0" w:space="0" w:color="auto"/>
                <w:bottom w:val="none" w:sz="0" w:space="0" w:color="auto"/>
                <w:right w:val="none" w:sz="0" w:space="0" w:color="auto"/>
              </w:divBdr>
              <w:divsChild>
                <w:div w:id="18405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683">
      <w:marLeft w:val="0"/>
      <w:marRight w:val="0"/>
      <w:marTop w:val="0"/>
      <w:marBottom w:val="0"/>
      <w:divBdr>
        <w:top w:val="none" w:sz="0" w:space="0" w:color="auto"/>
        <w:left w:val="none" w:sz="0" w:space="0" w:color="auto"/>
        <w:bottom w:val="none" w:sz="0" w:space="0" w:color="auto"/>
        <w:right w:val="none" w:sz="0" w:space="0" w:color="auto"/>
      </w:divBdr>
      <w:divsChild>
        <w:div w:id="1840535664">
          <w:marLeft w:val="0"/>
          <w:marRight w:val="0"/>
          <w:marTop w:val="0"/>
          <w:marBottom w:val="0"/>
          <w:divBdr>
            <w:top w:val="none" w:sz="0" w:space="0" w:color="auto"/>
            <w:left w:val="none" w:sz="0" w:space="0" w:color="auto"/>
            <w:bottom w:val="none" w:sz="0" w:space="0" w:color="auto"/>
            <w:right w:val="none" w:sz="0" w:space="0" w:color="auto"/>
          </w:divBdr>
          <w:divsChild>
            <w:div w:id="1840535676">
              <w:marLeft w:val="0"/>
              <w:marRight w:val="0"/>
              <w:marTop w:val="0"/>
              <w:marBottom w:val="0"/>
              <w:divBdr>
                <w:top w:val="none" w:sz="0" w:space="0" w:color="auto"/>
                <w:left w:val="none" w:sz="0" w:space="0" w:color="auto"/>
                <w:bottom w:val="none" w:sz="0" w:space="0" w:color="auto"/>
                <w:right w:val="none" w:sz="0" w:space="0" w:color="auto"/>
              </w:divBdr>
              <w:divsChild>
                <w:div w:id="1840535667">
                  <w:marLeft w:val="0"/>
                  <w:marRight w:val="0"/>
                  <w:marTop w:val="0"/>
                  <w:marBottom w:val="0"/>
                  <w:divBdr>
                    <w:top w:val="none" w:sz="0" w:space="0" w:color="auto"/>
                    <w:left w:val="none" w:sz="0" w:space="0" w:color="auto"/>
                    <w:bottom w:val="none" w:sz="0" w:space="0" w:color="auto"/>
                    <w:right w:val="none" w:sz="0" w:space="0" w:color="auto"/>
                  </w:divBdr>
                  <w:divsChild>
                    <w:div w:id="1840535665">
                      <w:marLeft w:val="0"/>
                      <w:marRight w:val="0"/>
                      <w:marTop w:val="0"/>
                      <w:marBottom w:val="0"/>
                      <w:divBdr>
                        <w:top w:val="none" w:sz="0" w:space="0" w:color="auto"/>
                        <w:left w:val="none" w:sz="0" w:space="0" w:color="auto"/>
                        <w:bottom w:val="none" w:sz="0" w:space="0" w:color="auto"/>
                        <w:right w:val="none" w:sz="0" w:space="0" w:color="auto"/>
                      </w:divBdr>
                      <w:divsChild>
                        <w:div w:id="1840535679">
                          <w:marLeft w:val="0"/>
                          <w:marRight w:val="0"/>
                          <w:marTop w:val="0"/>
                          <w:marBottom w:val="0"/>
                          <w:divBdr>
                            <w:top w:val="none" w:sz="0" w:space="0" w:color="auto"/>
                            <w:left w:val="none" w:sz="0" w:space="0" w:color="auto"/>
                            <w:bottom w:val="none" w:sz="0" w:space="0" w:color="auto"/>
                            <w:right w:val="none" w:sz="0" w:space="0" w:color="auto"/>
                          </w:divBdr>
                          <w:divsChild>
                            <w:div w:id="1840535678">
                              <w:marLeft w:val="0"/>
                              <w:marRight w:val="0"/>
                              <w:marTop w:val="0"/>
                              <w:marBottom w:val="0"/>
                              <w:divBdr>
                                <w:top w:val="none" w:sz="0" w:space="0" w:color="auto"/>
                                <w:left w:val="none" w:sz="0" w:space="0" w:color="auto"/>
                                <w:bottom w:val="none" w:sz="0" w:space="0" w:color="auto"/>
                                <w:right w:val="none" w:sz="0" w:space="0" w:color="auto"/>
                              </w:divBdr>
                              <w:divsChild>
                                <w:div w:id="18405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irsaba.org/1-tairip-filim-jene-oni-azirgi-ofamdafi-roli.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mirsaba.org/procester-jene-sinhrondau-apparatti-sinhronizaciyalau-degeji.html" TargetMode="External"/><Relationship Id="rId5" Type="http://schemas.openxmlformats.org/officeDocument/2006/relationships/webSettings" Target="webSettings.xml"/><Relationship Id="rId10" Type="http://schemas.openxmlformats.org/officeDocument/2006/relationships/hyperlink" Target="https://emirsaba.org/tajarbaeva-nrbait-isa-merzimdi-jospar.html" TargetMode="External"/><Relationship Id="rId4" Type="http://schemas.openxmlformats.org/officeDocument/2006/relationships/settings" Target="settings.xml"/><Relationship Id="rId9" Type="http://schemas.openxmlformats.org/officeDocument/2006/relationships/hyperlink" Target="https://emirsaba.org/i-altinsarinni-pedagogikali-kozarastarini-jaartilfan-bilim-maz.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1486</Words>
  <Characters>12096</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Malyka</cp:lastModifiedBy>
  <cp:revision>36</cp:revision>
  <cp:lastPrinted>2014-02-18T17:11:00Z</cp:lastPrinted>
  <dcterms:created xsi:type="dcterms:W3CDTF">2023-09-06T17:55:00Z</dcterms:created>
  <dcterms:modified xsi:type="dcterms:W3CDTF">2025-05-12T06:13:00Z</dcterms:modified>
</cp:coreProperties>
</file>