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2688D" w14:textId="77777777" w:rsidR="008148DB" w:rsidRPr="00223D93" w:rsidRDefault="008148DB" w:rsidP="00223D93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223D93">
        <w:rPr>
          <w:rFonts w:cs="Times New Roman"/>
          <w:b/>
          <w:sz w:val="20"/>
          <w:szCs w:val="20"/>
          <w:lang w:val="kk-KZ"/>
        </w:rPr>
        <w:t>87783376830</w:t>
      </w:r>
    </w:p>
    <w:p w14:paraId="0D61AE16" w14:textId="77777777" w:rsidR="008148DB" w:rsidRPr="00223D93" w:rsidRDefault="008148DB" w:rsidP="00223D93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</w:p>
    <w:p w14:paraId="776032B1" w14:textId="77777777" w:rsidR="008148DB" w:rsidRPr="00223D93" w:rsidRDefault="008148DB" w:rsidP="00223D93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223D93">
        <w:rPr>
          <w:rFonts w:cs="Times New Roman"/>
          <w:b/>
          <w:sz w:val="20"/>
          <w:szCs w:val="20"/>
          <w:lang w:val="kk-KZ"/>
        </w:rPr>
        <w:t>ЖУМАДИЛЛАЕВА Бахыт Бейсеновна,</w:t>
      </w:r>
    </w:p>
    <w:p w14:paraId="4085B30D" w14:textId="77777777" w:rsidR="008148DB" w:rsidRPr="00223D93" w:rsidRDefault="008148DB" w:rsidP="00223D93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223D93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орыс тілі мен әдебиеті пәні мұғалімі.</w:t>
      </w:r>
    </w:p>
    <w:p w14:paraId="6432D236" w14:textId="1BF9394D" w:rsidR="008148DB" w:rsidRPr="00223D93" w:rsidRDefault="008148DB" w:rsidP="00223D93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223D93">
        <w:rPr>
          <w:rFonts w:cs="Times New Roman"/>
          <w:b/>
          <w:sz w:val="20"/>
          <w:szCs w:val="20"/>
          <w:lang w:val="kk-KZ"/>
        </w:rPr>
        <w:t>Түркістан облысы, Шардара қаласы</w:t>
      </w:r>
    </w:p>
    <w:p w14:paraId="431802EF" w14:textId="77777777" w:rsidR="008148DB" w:rsidRPr="00223D93" w:rsidRDefault="008148DB" w:rsidP="00223D93">
      <w:pPr>
        <w:spacing w:after="0"/>
        <w:ind w:firstLine="709"/>
        <w:jc w:val="both"/>
        <w:rPr>
          <w:rFonts w:cs="Times New Roman"/>
          <w:sz w:val="20"/>
          <w:szCs w:val="20"/>
          <w:lang w:val="kk-KZ"/>
        </w:rPr>
      </w:pPr>
    </w:p>
    <w:p w14:paraId="7FDD6DC0" w14:textId="77777777" w:rsidR="00223D93" w:rsidRPr="00223D93" w:rsidRDefault="00E42AFC" w:rsidP="00223D93">
      <w:pPr>
        <w:spacing w:after="0"/>
        <w:jc w:val="center"/>
        <w:outlineLvl w:val="2"/>
        <w:rPr>
          <w:rFonts w:eastAsia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  <w:r w:rsidRPr="00223D93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Доклад</w:t>
      </w:r>
      <w:r w:rsidRPr="00223D93">
        <w:rPr>
          <w:rFonts w:eastAsia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 xml:space="preserve"> на тему: «</w:t>
      </w:r>
      <w:r w:rsidR="00223D93" w:rsidRPr="00223D93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ИНТЕГРАЦИЯ ДВУЯЗЫЧИЯ В ОБРАЗОВАТЕЛЬНЫЙ ПРОЦЕСС: МЕТОДЫ И ПОДХОДЫ К РАЗВИТИЮ РУССКОЙ РЕЧИ ПРИ СОХРАНЕНИИ КАЗАХСКОГО ЯЗЫКА</w:t>
      </w:r>
      <w:r w:rsidRPr="00223D93">
        <w:rPr>
          <w:rFonts w:eastAsia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>»</w:t>
      </w:r>
    </w:p>
    <w:p w14:paraId="095195D3" w14:textId="48298B68" w:rsidR="00E42AFC" w:rsidRPr="00223D93" w:rsidRDefault="00E42AFC" w:rsidP="00223D93">
      <w:pPr>
        <w:spacing w:after="0"/>
        <w:jc w:val="center"/>
        <w:outlineLvl w:val="2"/>
        <w:rPr>
          <w:rFonts w:eastAsia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  <w:r w:rsidRPr="00223D93">
        <w:rPr>
          <w:rFonts w:eastAsia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>(из опыта работы)</w:t>
      </w:r>
    </w:p>
    <w:p w14:paraId="12DE0A80" w14:textId="77777777" w:rsidR="00E42AFC" w:rsidRPr="00223D93" w:rsidRDefault="00E42AFC" w:rsidP="00223D93">
      <w:pPr>
        <w:spacing w:after="0"/>
        <w:outlineLvl w:val="2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4B81DA54" w14:textId="6E28601A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В 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>докладе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рассматривается опыт интеграции двуязычия в образовательный процесс с целью развития русской речи при сохранении казахского языка. Представлены инновационные методы и подходы, включающие межязыковые технологии, проектное обучение, игровые и творческие методики, направленные на формирование коммуникативной компетенции и межкультурного взаимодействия. Особое внимание уделяется гармоничному развитию двуязычных способностей учащихся, сохранению национальной идентичности, формированию уважения к культуре и языковым ценностям обоих народов. Обобщение практического опыта показало, что использование интерактивных и </w:t>
      </w:r>
      <w:proofErr w:type="spellStart"/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межпредметных</w:t>
      </w:r>
      <w:proofErr w:type="spellEnd"/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методов способствует повышению мотивации, когнитивного и личностного развития школьников, укрепляет межкультурное взаимодействие и толерантность в многонациональном обществе.</w:t>
      </w:r>
    </w:p>
    <w:p w14:paraId="36F56494" w14:textId="1957BBAF" w:rsidR="00E42AFC" w:rsidRPr="00223D93" w:rsidRDefault="00E42AFC" w:rsidP="00223D93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</w:pPr>
      <w:proofErr w:type="gramStart"/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Ключевые слова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>:</w:t>
      </w:r>
      <w:r w:rsidRPr="00223D93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 </w:t>
      </w:r>
      <w:proofErr w:type="spellStart"/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двуязычи</w:t>
      </w:r>
      <w:proofErr w:type="spellEnd"/>
      <w:r w:rsidRPr="00223D93">
        <w:rPr>
          <w:rFonts w:eastAsia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 xml:space="preserve">е, 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интеграция языков</w:t>
      </w:r>
      <w:r w:rsidRPr="00223D93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, 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развитие русской речи</w:t>
      </w:r>
      <w:r w:rsidRPr="00223D93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, 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сохранение казахского языка</w:t>
      </w:r>
      <w:r w:rsidRPr="00223D93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, 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межкультурная компетенция</w:t>
      </w:r>
      <w:r w:rsidRPr="00223D93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, 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проектное обучение</w:t>
      </w:r>
      <w:r w:rsidRPr="00223D93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, 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игровые методики</w:t>
      </w:r>
      <w:r w:rsidRPr="00223D93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kk-KZ" w:eastAsia="ru-RU"/>
          <w14:ligatures w14:val="none"/>
        </w:rPr>
        <w:t xml:space="preserve">, 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образовательный процесс</w:t>
      </w:r>
      <w:r w:rsidRPr="00223D93">
        <w:rPr>
          <w:rFonts w:eastAsia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>.</w:t>
      </w:r>
      <w:proofErr w:type="gramEnd"/>
    </w:p>
    <w:p w14:paraId="583B7E9C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 современных условиях глобализации и многонациональности особое значение приобретает формирование у учащихся двуязычных компетенций. Особенно актуальной становится задача гармоничного развития русского языка при сохранении и активном использовании казахского, что позволяет не только повысить языковую компетенцию, но и укрепить национальную идентичность. Новизна опыта, представленного в данном докладе, заключается в комплексной интеграции инновационных методов и подходов, направленных на развитие русской речи у школьников, при этом казахский язык остаётся основой их культурной идентичности.</w:t>
      </w:r>
    </w:p>
    <w:p w14:paraId="7D7508FA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 отличие от традиционных моделей </w:t>
      </w:r>
      <w:proofErr w:type="spellStart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билингвального</w:t>
      </w:r>
      <w:proofErr w:type="spellEnd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образования, данный подход использует межязыковые технологии, игровые методы, проектные задания и современные информационные ресурсы. Такой системный подход способствует более эффективному формированию языковой компетенции и развитию межкультурной коммуникации. Особенность заключается также в том, что внедрение этих методов происходит с учётом конкретной культурной и социально-образовательной среды, а также индивидуальных особенностей учащихся. Подобный опыт в Казахстане ещё не получил широкого распространения, что делает его важным и актуальным направлением для развития педагогической практики в сфере двуязычного обучения.</w:t>
      </w:r>
    </w:p>
    <w:p w14:paraId="0DE6530A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Актуальность интеграции двуязычия обусловлена необходимостью балансировать между сохранением национальной идентичности и развитием владения русским языком. В современном мире умение свободно общаться на двух языках становится не только преимуществом, но и важным условием успешной социализации и профессионального роста. Русский язык остаётся ключевым средством межнационального общения, а его совершенствование расширяет возможности учащихся как внутри страны, так и за её пределами. В условиях глобализации и </w:t>
      </w:r>
      <w:proofErr w:type="spellStart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цифровизации</w:t>
      </w:r>
      <w:proofErr w:type="spellEnd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образовательный процесс требует внедрения современных технологий и подходов, обеспечивающих более эффективное освоение языков.</w:t>
      </w:r>
    </w:p>
    <w:p w14:paraId="580C4F9E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Ведущая педагогическая идея опыта состоит в создании условий, способствующих гармоничному развитию двуязычных способностей у детей. Это позволяет им свободно использовать оба языка в различных контекстах, формируя прочную основу для межкультурного общения и личностного роста. Интеграция двуязычия в образовательный процесс выступает как мост между культурами, создавая уникальную платформу для расширения горизонтов восприятия мира у учащихся. Основная цель педагогики в данном случае — развивать русскую речь, одновременно уважая и сохраняя казахское языковое наследие, превращая двуязычие в инструмент личностного и культурного развития.</w:t>
      </w:r>
    </w:p>
    <w:p w14:paraId="6B5747F2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Методы и подходы интеграции двуязычия могут быть разнообразными. Среди них: двуязычные диалоги, проектные работы, игровые методики, интеграция элементов казахской и русской литературы, музыки и традиций в учебную деятельность. Такой межъязыковой и межкультурный обмен стимулирует развитие коммуникативных навыков, креативного мышления и критического анализа. Особое значение имеет формирование позитивного отношения к обоим языкам как к равноправным ценностям, что укрепляет идеи толерантности и уважения к культурному разнообразию. В результате дети овладевают языковыми навыками, а также воспитываются как граждане </w:t>
      </w:r>
      <w:proofErr w:type="spellStart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мультикультурного</w:t>
      </w:r>
      <w:proofErr w:type="spellEnd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общества, готовые к диалогу и сотрудничеству.</w:t>
      </w:r>
    </w:p>
    <w:p w14:paraId="6F774AB1" w14:textId="77777777" w:rsidR="00E42AFC" w:rsidRPr="00223D93" w:rsidRDefault="00E42AFC" w:rsidP="00223D93">
      <w:pPr>
        <w:spacing w:after="0"/>
        <w:jc w:val="center"/>
        <w:rPr>
          <w:rFonts w:cs="Times New Roman"/>
          <w:i/>
          <w:sz w:val="20"/>
          <w:szCs w:val="20"/>
        </w:rPr>
      </w:pPr>
      <w:r w:rsidRPr="00223D93">
        <w:rPr>
          <w:rFonts w:cs="Times New Roman"/>
          <w:i/>
          <w:noProof/>
          <w:sz w:val="20"/>
          <w:szCs w:val="20"/>
          <w:lang w:eastAsia="ru-RU"/>
        </w:rPr>
        <w:lastRenderedPageBreak/>
        <w:drawing>
          <wp:inline distT="0" distB="0" distL="0" distR="0" wp14:anchorId="1E9A5D6E" wp14:editId="44586EEB">
            <wp:extent cx="6134100" cy="3413760"/>
            <wp:effectExtent l="57150" t="0" r="571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B29037A" w14:textId="0128E7F8" w:rsidR="00E42AFC" w:rsidRPr="00223D93" w:rsidRDefault="00223D93" w:rsidP="00223D93">
      <w:pPr>
        <w:spacing w:after="0"/>
        <w:ind w:firstLine="708"/>
        <w:jc w:val="center"/>
        <w:rPr>
          <w:rFonts w:cs="Times New Roman"/>
          <w:i/>
          <w:sz w:val="20"/>
          <w:szCs w:val="20"/>
          <w:lang w:val="kk-KZ"/>
        </w:rPr>
      </w:pPr>
      <w:r>
        <w:rPr>
          <w:rFonts w:cs="Times New Roman"/>
          <w:i/>
          <w:sz w:val="20"/>
          <w:szCs w:val="20"/>
        </w:rPr>
        <w:t>Схем</w:t>
      </w:r>
      <w:r w:rsidR="00E42AFC" w:rsidRPr="00223D93">
        <w:rPr>
          <w:rFonts w:cs="Times New Roman"/>
          <w:i/>
          <w:sz w:val="20"/>
          <w:szCs w:val="20"/>
        </w:rPr>
        <w:t>. Методы и подходы в обучении русского языка</w:t>
      </w:r>
    </w:p>
    <w:p w14:paraId="0E70102B" w14:textId="03771D2B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Одним из ключевых аспектов является гармоничное внедрение двуязычных методов в образовательный процесс. Здесь возникает несколько педагогических противоречий. Во-первых, противоречие между необходимостью сохранения национальной идентичности через казахский язык и развитием русской речи как средства межкультурной коммуникации. С одной стороны, важно сохранить культурную самобытность; с другой </w:t>
      </w:r>
      <w:r w:rsidRPr="00223D93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необходимо формировать свободное владение вторым языком. Во-вторых, конфликт между традиционными одноязычными методиками и инновационными подходами, предполагающими интеграцию языков. Классические методы обеспечивают базовое владение языком, но недостаточны для формирования полноценного двуязычного навыка, что создаёт дилемму для педагогов: использовать проверенные методы или внедрять инновационные, требующие дополнительной подготовки.</w:t>
      </w:r>
    </w:p>
    <w:p w14:paraId="7C2901D5" w14:textId="1377B202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Ещё одно противоречие связано с ресурсным обеспечением. Ограниченная подготовка педагогов, недостаток современных учебных материалов и различия в языковой подготовке учеников создают трудности в реализации комплексных методов двуязычного обучения. Кроме того, социальная позиция языков и их роль в обществе создаёт дополнительную сложность: казахский язык воспринимается как носитель национальной культуры, русский </w:t>
      </w:r>
      <w:r w:rsidRPr="00223D93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как средство более широкого межнационального общения. Эти противоречия требуют поиска гибких методов, основанных на сочетании традиций и инноваций, и адаптации педагогического опыта к современным реалиям.</w:t>
      </w:r>
    </w:p>
    <w:p w14:paraId="4C383BC5" w14:textId="16CFFE63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Цель опыта заключается в разработке и внедрении эффективных методов, позволяющих интегрировать двуязычие в образовательный процесс. Основная задача </w:t>
      </w:r>
      <w:r w:rsidRPr="00223D93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активное развитие русской речи при сохранении казахского языка, что повышает коммуникативные компетенции учащихся, формирует устойчивую межкультурную идентичность и способствует успешной двуязычной социализации. Для достижения этой цели поставлены следующие задачи:</w:t>
      </w:r>
    </w:p>
    <w:p w14:paraId="2459C3EB" w14:textId="77777777" w:rsidR="00E42AFC" w:rsidRPr="00223D93" w:rsidRDefault="00E42AFC" w:rsidP="00223D93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Разработка системы учебных методов и технологий, обеспечивающих развитие русской речи при сохранении культурных и языковых особенностей казахского языка.</w:t>
      </w:r>
    </w:p>
    <w:p w14:paraId="22BDCF90" w14:textId="77777777" w:rsidR="00E42AFC" w:rsidRPr="00223D93" w:rsidRDefault="00E42AFC" w:rsidP="00223D93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Внедрение проектного обучения, диалоговых методик и интегративных заданий, стимулирующих использование обоих языков в коммуникации.</w:t>
      </w:r>
    </w:p>
    <w:p w14:paraId="66D07BD6" w14:textId="77777777" w:rsidR="00E42AFC" w:rsidRPr="00223D93" w:rsidRDefault="00E42AFC" w:rsidP="00223D93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Формирование позитивного отношения к двуязычию, развитие межкультурной компетенции и толерантности к языковым и культурным различиям.</w:t>
      </w:r>
    </w:p>
    <w:p w14:paraId="672BA73E" w14:textId="77777777" w:rsidR="00E42AFC" w:rsidRPr="00223D93" w:rsidRDefault="00E42AFC" w:rsidP="00223D93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Организация </w:t>
      </w:r>
      <w:proofErr w:type="spellStart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межпредметных</w:t>
      </w:r>
      <w:proofErr w:type="spellEnd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связей и использование культурно-языкового наследия в учебной деятельности для укрепления равноправного положения казахского и русского языков.</w:t>
      </w:r>
    </w:p>
    <w:p w14:paraId="10BBE1F3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Практическая реализация опыта показала высокую эффективность данных подходов. На базе ГКУ «Общеобразовательная средняя школа имени </w:t>
      </w:r>
      <w:proofErr w:type="spellStart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М.Горького</w:t>
      </w:r>
      <w:proofErr w:type="spellEnd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» (г. </w:t>
      </w:r>
      <w:proofErr w:type="spellStart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Шардара</w:t>
      </w:r>
      <w:proofErr w:type="spellEnd"/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Туркестанская область) внедрение инновационных методов привело к значительному повышению мотивации учащихся, их познавательной активности и успешности на уроках русского языка. Использование интерактивных технологий, проектных и творческих заданий позволило создать активную учебную среду, где учащиеся свободно и уверенно применяют оба языка.</w:t>
      </w:r>
    </w:p>
    <w:p w14:paraId="12D7D463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Кроме того, участие в конкурсах, олимпиадах и научных конференциях стимулировало развитие самостоятельного поиска информации и критического мышления. Важным результатом стало </w:t>
      </w: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формирование культуры уважения к языковой и культурной самобытности среди учеников и педагогов, создание условий для активного обмена знаниями и опытом.</w:t>
      </w:r>
    </w:p>
    <w:p w14:paraId="7CFB9AC6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Двуязычие также оказывает значительное влияние на когнитивное развитие учащихся. Освоение двух языков одновременно улучшает память, расширяет словарный запас, развивает абстрактное мышление и стимулирует работу обоих полушарий мозга. Это обеспечивает гармоничное развитие умственных процессов, повышает уверенность в себе и готовит к успешной международной коммуникации.</w:t>
      </w:r>
    </w:p>
    <w:p w14:paraId="5B6DA2B4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Культурное значение двуязычного обучения не менее важно. Оно позволяет глубже понять особенности обеих народов, укрепляет идентичность, формирует уважение и терпимость к культурным ценностям других народов. В условиях глобализации Казахстана двуязычие становится мостом, соединяющим традиции и современность, способствуя межнациональному согласию.</w:t>
      </w:r>
    </w:p>
    <w:p w14:paraId="1807A823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Эффективное внедрение двуязычного обучения требует гибкости и творчества педагогов, создания атмосферы доверия, поддержки инициативности учащихся, а также сотрудничества с родителями и общественными организациями. Двуязычие должно восприниматься как увлекательное образовательное приключение, а не как обязательная нагрузка.</w:t>
      </w:r>
    </w:p>
    <w:p w14:paraId="78CA0AE5" w14:textId="77777777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Подводя итог, можно сказать, что интеграция двуязычия в образовательный процесс является не только педагогической стратегией, но и фактором сохранения культурной идентичности и укрепления межкультурного диалога. Она позволяет формировать у учащихся полноценную двуязычную личность, готовую к вызовам современного глобального мира, сохраняющую национальные традиции и успешно взаимодействующую с многообразием культур. Инновационные методы, такие как проектное обучение, игровые методики и интегративные задания, делают уроки живыми, интересными и максимально приближенными к реальной жизни, где оба языка и культуры органично переплетаются.</w:t>
      </w:r>
    </w:p>
    <w:p w14:paraId="72BAA709" w14:textId="42F3E8C6" w:rsidR="00E42AFC" w:rsidRPr="00223D93" w:rsidRDefault="00E42AFC" w:rsidP="00223D93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223D93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Успех двуязычного образования напрямую зависит от мастерства педагогов и их способности создавать атмосферу, стимулирующую интерес к обоим языкам. В перспективе интеграция двуязычия формирует у молодых граждан двуязычную компетентность, межкультурную коммуникацию, гражданскую ответственность и уважение к культурным ценностям, что делает этот опыт не только актуальным, но и стратегически важным для устойчивого развития общества и государства в целом.</w:t>
      </w:r>
    </w:p>
    <w:p w14:paraId="766267FF" w14:textId="55C7F0F5" w:rsidR="00E42AFC" w:rsidRPr="00223D93" w:rsidRDefault="00223D93" w:rsidP="00223D93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>
        <w:rPr>
          <w:rFonts w:cs="Times New Roman"/>
          <w:b/>
          <w:bCs/>
          <w:sz w:val="20"/>
          <w:szCs w:val="20"/>
        </w:rPr>
        <w:t xml:space="preserve">Список </w:t>
      </w:r>
      <w:r w:rsidR="00E42AFC" w:rsidRPr="00223D93">
        <w:rPr>
          <w:rFonts w:cs="Times New Roman"/>
          <w:b/>
          <w:bCs/>
          <w:sz w:val="20"/>
          <w:szCs w:val="20"/>
        </w:rPr>
        <w:t>Интернет – источников</w:t>
      </w:r>
      <w:bookmarkStart w:id="0" w:name="_GoBack"/>
      <w:bookmarkEnd w:id="0"/>
    </w:p>
    <w:p w14:paraId="220411B5" w14:textId="049CB652" w:rsidR="00E42AFC" w:rsidRPr="00223D93" w:rsidRDefault="00223D93" w:rsidP="00223D93">
      <w:pPr>
        <w:spacing w:after="0"/>
        <w:ind w:firstLine="709"/>
        <w:jc w:val="both"/>
        <w:rPr>
          <w:rFonts w:cs="Times New Roman"/>
          <w:sz w:val="20"/>
          <w:szCs w:val="20"/>
        </w:rPr>
      </w:pPr>
      <w:hyperlink r:id="rId11" w:history="1">
        <w:r w:rsidR="00E42AFC" w:rsidRPr="00223D93">
          <w:rPr>
            <w:rStyle w:val="ac"/>
            <w:rFonts w:cs="Times New Roman"/>
            <w:sz w:val="20"/>
            <w:szCs w:val="20"/>
          </w:rPr>
          <w:t>https://cyberleninka.ru/article/n/osobennosti-obucheniya-russkomu-yazyku-uchaschihsya-kazahskih-shkol-v-usloviyah-mnogoyazychiya</w:t>
        </w:r>
      </w:hyperlink>
      <w:r w:rsidR="00E42AFC" w:rsidRPr="00223D93">
        <w:rPr>
          <w:rFonts w:cs="Times New Roman"/>
          <w:sz w:val="20"/>
          <w:szCs w:val="20"/>
          <w:lang w:val="kk-KZ"/>
        </w:rPr>
        <w:t xml:space="preserve"> </w:t>
      </w:r>
      <w:r w:rsidR="00E42AFC" w:rsidRPr="00223D93">
        <w:rPr>
          <w:rFonts w:cs="Times New Roman"/>
          <w:sz w:val="20"/>
          <w:szCs w:val="20"/>
        </w:rPr>
        <w:t>Особенности обучения русскому языку учащихся казахских школ в условиях многоязычия.</w:t>
      </w:r>
    </w:p>
    <w:p w14:paraId="11281D4E" w14:textId="0B0B1CB1" w:rsidR="00E42AFC" w:rsidRPr="00223D93" w:rsidRDefault="00223D93" w:rsidP="00223D93">
      <w:pPr>
        <w:spacing w:after="0"/>
        <w:ind w:firstLine="709"/>
        <w:jc w:val="both"/>
        <w:rPr>
          <w:rFonts w:cs="Times New Roman"/>
          <w:sz w:val="20"/>
          <w:szCs w:val="20"/>
        </w:rPr>
      </w:pPr>
      <w:hyperlink r:id="rId12" w:history="1">
        <w:r w:rsidR="00E42AFC" w:rsidRPr="00223D93">
          <w:rPr>
            <w:rStyle w:val="ac"/>
            <w:rFonts w:cs="Times New Roman"/>
            <w:sz w:val="20"/>
            <w:szCs w:val="20"/>
          </w:rPr>
          <w:t>https://akadem.irooo.ru/images/%D0%95%D1%80%D0%B0%D0%BB%D0%B8%D0%BD%D0%B0_%D0%96.pdf</w:t>
        </w:r>
      </w:hyperlink>
      <w:r w:rsidR="00E42AFC" w:rsidRPr="00223D93">
        <w:rPr>
          <w:rFonts w:cs="Times New Roman"/>
          <w:sz w:val="20"/>
          <w:szCs w:val="20"/>
          <w:lang w:val="kk-KZ"/>
        </w:rPr>
        <w:t xml:space="preserve"> </w:t>
      </w:r>
      <w:r w:rsidR="00E42AFC" w:rsidRPr="00223D93">
        <w:rPr>
          <w:rFonts w:cs="Times New Roman"/>
          <w:sz w:val="20"/>
          <w:szCs w:val="20"/>
        </w:rPr>
        <w:t xml:space="preserve">Методы преподавания русского языка в </w:t>
      </w:r>
      <w:proofErr w:type="spellStart"/>
      <w:r w:rsidR="00E42AFC" w:rsidRPr="00223D93">
        <w:rPr>
          <w:rFonts w:cs="Times New Roman"/>
          <w:sz w:val="20"/>
          <w:szCs w:val="20"/>
        </w:rPr>
        <w:t>казахскоязычных</w:t>
      </w:r>
      <w:proofErr w:type="spellEnd"/>
      <w:r w:rsidR="00E42AFC" w:rsidRPr="00223D93">
        <w:rPr>
          <w:rFonts w:cs="Times New Roman"/>
          <w:sz w:val="20"/>
          <w:szCs w:val="20"/>
        </w:rPr>
        <w:t xml:space="preserve"> классах.</w:t>
      </w:r>
    </w:p>
    <w:p w14:paraId="4AF8F6ED" w14:textId="2235CA40" w:rsidR="00E42AFC" w:rsidRPr="00223D93" w:rsidRDefault="00223D93" w:rsidP="00223D93">
      <w:pPr>
        <w:spacing w:after="0"/>
        <w:ind w:firstLine="709"/>
        <w:jc w:val="both"/>
        <w:rPr>
          <w:rFonts w:cs="Times New Roman"/>
          <w:sz w:val="20"/>
          <w:szCs w:val="20"/>
        </w:rPr>
      </w:pPr>
      <w:hyperlink r:id="rId13" w:history="1">
        <w:r w:rsidR="00E42AFC" w:rsidRPr="00223D93">
          <w:rPr>
            <w:rStyle w:val="ac"/>
            <w:rFonts w:cs="Times New Roman"/>
            <w:sz w:val="20"/>
            <w:szCs w:val="20"/>
          </w:rPr>
          <w:t>https://ust.kz/word/obobshchenie_pedagogicheskogo_opyta_na_temy_differencirovannyi_podhod_v_obychenii_rysskomy_yazyky_v_klassah_s_kazahskim_yazykom_obycheniya-380278.html</w:t>
        </w:r>
      </w:hyperlink>
      <w:r w:rsidR="00E42AFC" w:rsidRPr="00223D93">
        <w:rPr>
          <w:rFonts w:cs="Times New Roman"/>
          <w:sz w:val="20"/>
          <w:szCs w:val="20"/>
          <w:lang w:val="kk-KZ"/>
        </w:rPr>
        <w:t xml:space="preserve"> </w:t>
      </w:r>
      <w:r w:rsidR="00E42AFC" w:rsidRPr="00223D93">
        <w:rPr>
          <w:rFonts w:cs="Times New Roman"/>
          <w:sz w:val="20"/>
          <w:szCs w:val="20"/>
        </w:rPr>
        <w:t>Обобщение педагогического опыта на тему: «Дифференцированный подход в обучении русскому языку в классах с казахским языком обучения».</w:t>
      </w:r>
    </w:p>
    <w:p w14:paraId="70F504AF" w14:textId="476D3B86" w:rsidR="00F12C76" w:rsidRPr="00223D93" w:rsidRDefault="00223D93" w:rsidP="00223D93">
      <w:pPr>
        <w:spacing w:after="0"/>
        <w:ind w:firstLine="709"/>
        <w:jc w:val="both"/>
        <w:rPr>
          <w:rFonts w:cs="Times New Roman"/>
          <w:sz w:val="20"/>
          <w:szCs w:val="20"/>
        </w:rPr>
      </w:pPr>
      <w:hyperlink r:id="rId14" w:history="1">
        <w:r w:rsidR="00E42AFC" w:rsidRPr="00223D93">
          <w:rPr>
            <w:rStyle w:val="ac"/>
            <w:rFonts w:cs="Times New Roman"/>
            <w:sz w:val="20"/>
            <w:szCs w:val="20"/>
          </w:rPr>
          <w:t>https://infourok.ru/doklad-osobennosti-prepodavaniya-russkogo-yazika-v-klassah-s-kazahskim-yazikom-obucheniya-543105.html</w:t>
        </w:r>
      </w:hyperlink>
      <w:r w:rsidR="00E42AFC" w:rsidRPr="00223D93">
        <w:rPr>
          <w:rFonts w:cs="Times New Roman"/>
          <w:sz w:val="20"/>
          <w:szCs w:val="20"/>
          <w:lang w:val="kk-KZ"/>
        </w:rPr>
        <w:t xml:space="preserve"> </w:t>
      </w:r>
      <w:r w:rsidR="00E42AFC" w:rsidRPr="00223D93">
        <w:rPr>
          <w:rFonts w:cs="Times New Roman"/>
          <w:sz w:val="20"/>
          <w:szCs w:val="20"/>
        </w:rPr>
        <w:t>Доклад "Особенности преподавания русского языка в классах с казахским языком обучения"</w:t>
      </w:r>
    </w:p>
    <w:sectPr w:rsidR="00F12C76" w:rsidRPr="00223D9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9D1"/>
    <w:multiLevelType w:val="multilevel"/>
    <w:tmpl w:val="385E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148EE"/>
    <w:multiLevelType w:val="multilevel"/>
    <w:tmpl w:val="3BFC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79"/>
    <w:rsid w:val="00223D93"/>
    <w:rsid w:val="006C0B77"/>
    <w:rsid w:val="008148DB"/>
    <w:rsid w:val="008242FF"/>
    <w:rsid w:val="00870751"/>
    <w:rsid w:val="00922C48"/>
    <w:rsid w:val="00B915B7"/>
    <w:rsid w:val="00C15779"/>
    <w:rsid w:val="00E00B7A"/>
    <w:rsid w:val="00E42AFC"/>
    <w:rsid w:val="00E81923"/>
    <w:rsid w:val="00EA59DF"/>
    <w:rsid w:val="00EE4070"/>
    <w:rsid w:val="00F12C76"/>
    <w:rsid w:val="00F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C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5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7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7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7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7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7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7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7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77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577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57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57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57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57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5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7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7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5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5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577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577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2A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2AF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23D93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3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5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7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7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7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7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7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7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7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77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577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57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57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57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57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5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7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7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5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5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577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577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2A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2AF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23D93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3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ust.kz/word/obobshchenie_pedagogicheskogo_opyta_na_temy_differencirovannyi_podhod_v_obychenii_rysskomy_yazyky_v_klassah_s_kazahskim_yazykom_obycheniya-380278.html" TargetMode="Externa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hyperlink" Target="https://akadem.irooo.ru/images/%D0%95%D1%80%D0%B0%D0%BB%D0%B8%D0%BD%D0%B0_%D0%96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cyberleninka.ru/article/n/osobennosti-obucheniya-russkomu-yazyku-uchaschihsya-kazahskih-shkol-v-usloviyah-mnogoyazychiy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infourok.ru/doklad-osobennosti-prepodavaniya-russkogo-yazika-v-klassah-s-kazahskim-yazikom-obucheniya-543105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12982A-B8BD-4C93-9FFC-6141D544638F}" type="doc">
      <dgm:prSet loTypeId="urn:microsoft.com/office/officeart/2005/8/layout/default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0C5FA1E-5C21-479B-883A-660E1FCA0C61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Коммуникативный подход </a:t>
          </a:r>
          <a: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акцент делается на реальные ситуации общения, диалоги, рольовые игры, что помогает развивать активное владение русской речью, одновременно укрепляя основы казахского языка.</a:t>
          </a:r>
          <a:b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</a:b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8F945609-E146-44FD-90F5-BCE5298D5BD3}" type="parTrans" cxnId="{017397E0-3BBA-47C9-B354-45EC32954B00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69428A8-1C11-4D27-BFE2-694D62DDBD1C}" type="sibTrans" cxnId="{017397E0-3BBA-47C9-B354-45EC32954B00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6CC8426-F07E-4476-951E-4BDCDA166DA0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Креативные методы </a:t>
          </a:r>
          <a: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(сочинение, дидактические игры, проектная деятельность) - создание совместных проектов, презентаций и рассказов стимулируют речь и расширяют словарный запас, способствуют свободному выражению мыслей.</a:t>
          </a:r>
          <a:b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</a:b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8722AC9A-639D-4396-9BBC-A785B36069FE}" type="parTrans" cxnId="{422F0471-09EE-4FED-BE45-BDBF1A0BE638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ABCBDCE-D1CE-46A7-B43F-026FD2622B91}" type="sibTrans" cxnId="{422F0471-09EE-4FED-BE45-BDBF1A0BE638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75BC788-B4BF-4847-A347-CF47CEB5F2FD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Использование мультимедийных ресурсов </a:t>
          </a:r>
          <a: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фильмы, аудиозаписи, видеоролики на русском языке с казахскими субтитрами помогают воспринимать язык в контексте, развивая навыки слушания и произношения.</a:t>
          </a:r>
          <a:b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</a:br>
          <a:endParaRPr lang="ru-RU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08E1559-416F-4CCB-89A4-775AF23035A5}" type="parTrans" cxnId="{89855A0C-8C7A-4CF6-A8F6-1AC965BAAC01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5D23BA7-92A6-4BDF-AF1C-E55F6CEFED61}" type="sibTrans" cxnId="{89855A0C-8C7A-4CF6-A8F6-1AC965BAAC01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AAA749C-F457-4062-B7CA-1A4F150C0F41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Интерактивные формы обучения </a:t>
          </a:r>
          <a: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дебаты, дискуссии, коллективные задачи создают условия для практики речи в диалогической форме, содействуя развитию гибкости и умению выражать свою точку зрения.</a:t>
          </a:r>
        </a:p>
      </dgm:t>
    </dgm:pt>
    <dgm:pt modelId="{C5A06DBE-9DA8-4372-8164-9FC7AAD7B928}" type="parTrans" cxnId="{343F9E2D-96CD-4D92-9A46-FB84A1D33E8C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41D474E-9013-4504-A98F-EDE4D0269ED2}" type="sibTrans" cxnId="{343F9E2D-96CD-4D92-9A46-FB84A1D33E8C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CA9307D4-26D3-4A07-A554-FD6A1099EEED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Интеграция культурных компонентов </a:t>
          </a:r>
          <a:r>
            <a:rPr lang="ru-RU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упор на культурные особенности русской и казахской традиционной речи, что помогает аналитически подходить к языку и повышает мотивацию.</a:t>
          </a:r>
        </a:p>
      </dgm:t>
    </dgm:pt>
    <dgm:pt modelId="{6F01B7FA-BFD3-442F-B55C-972760EA632E}" type="parTrans" cxnId="{3FB44194-75BE-4C73-8CFF-D1098ABC62EB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7390665-3DC1-4AD4-A6B4-075B5C349DEB}" type="sibTrans" cxnId="{3FB44194-75BE-4C73-8CFF-D1098ABC62EB}">
      <dgm:prSet/>
      <dgm:spPr/>
      <dgm:t>
        <a:bodyPr/>
        <a:lstStyle/>
        <a:p>
          <a:endParaRPr lang="ru-RU" sz="2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A303A4E-FEC4-402A-8C91-217A22AB52EE}" type="pres">
      <dgm:prSet presAssocID="{9F12982A-B8BD-4C93-9FFC-6141D544638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09CF413-FEC2-4E11-B276-E2189C75FA8A}" type="pres">
      <dgm:prSet presAssocID="{00C5FA1E-5C21-479B-883A-660E1FCA0C61}" presName="node" presStyleLbl="node1" presStyleIdx="0" presStyleCnt="5" custScaleY="1112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67287A-9BF7-4CF5-9B46-CF9A5C3FFDC0}" type="pres">
      <dgm:prSet presAssocID="{E69428A8-1C11-4D27-BFE2-694D62DDBD1C}" presName="sibTrans" presStyleCnt="0"/>
      <dgm:spPr/>
    </dgm:pt>
    <dgm:pt modelId="{8918BA7D-EC40-4EC4-A69A-B97B85B47BEB}" type="pres">
      <dgm:prSet presAssocID="{96CC8426-F07E-4476-951E-4BDCDA166DA0}" presName="node" presStyleLbl="node1" presStyleIdx="1" presStyleCnt="5" custScaleY="1072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BFCC61-B470-4BC2-BB05-182ABEF83D27}" type="pres">
      <dgm:prSet presAssocID="{5ABCBDCE-D1CE-46A7-B43F-026FD2622B91}" presName="sibTrans" presStyleCnt="0"/>
      <dgm:spPr/>
    </dgm:pt>
    <dgm:pt modelId="{FE4E286D-8808-4EDD-AC8E-930E7AB35C91}" type="pres">
      <dgm:prSet presAssocID="{275BC788-B4BF-4847-A347-CF47CEB5F2FD}" presName="node" presStyleLbl="node1" presStyleIdx="2" presStyleCnt="5" custScaleY="1085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AC2C13-315B-4ED7-8587-AA5ED25D76CE}" type="pres">
      <dgm:prSet presAssocID="{95D23BA7-92A6-4BDF-AF1C-E55F6CEFED61}" presName="sibTrans" presStyleCnt="0"/>
      <dgm:spPr/>
    </dgm:pt>
    <dgm:pt modelId="{48A37927-F4C4-4E79-A447-B068E1F536EE}" type="pres">
      <dgm:prSet presAssocID="{3AAA749C-F457-4062-B7CA-1A4F150C0F41}" presName="node" presStyleLbl="node1" presStyleIdx="3" presStyleCnt="5" custScaleY="1106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2018AA-6A29-42BE-8580-FD51A4AE7718}" type="pres">
      <dgm:prSet presAssocID="{641D474E-9013-4504-A98F-EDE4D0269ED2}" presName="sibTrans" presStyleCnt="0"/>
      <dgm:spPr/>
    </dgm:pt>
    <dgm:pt modelId="{5D9DEC75-A8A1-43E8-A448-77FE3709752D}" type="pres">
      <dgm:prSet presAssocID="{CA9307D4-26D3-4A07-A554-FD6A1099EEED}" presName="node" presStyleLbl="node1" presStyleIdx="4" presStyleCnt="5" custScaleY="1120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43F9E2D-96CD-4D92-9A46-FB84A1D33E8C}" srcId="{9F12982A-B8BD-4C93-9FFC-6141D544638F}" destId="{3AAA749C-F457-4062-B7CA-1A4F150C0F41}" srcOrd="3" destOrd="0" parTransId="{C5A06DBE-9DA8-4372-8164-9FC7AAD7B928}" sibTransId="{641D474E-9013-4504-A98F-EDE4D0269ED2}"/>
    <dgm:cxn modelId="{6E17ED3E-0F68-402F-A617-D8A99DB5BC38}" type="presOf" srcId="{275BC788-B4BF-4847-A347-CF47CEB5F2FD}" destId="{FE4E286D-8808-4EDD-AC8E-930E7AB35C91}" srcOrd="0" destOrd="0" presId="urn:microsoft.com/office/officeart/2005/8/layout/default"/>
    <dgm:cxn modelId="{1D72776E-AF82-4A7D-BCEA-81C0852232AE}" type="presOf" srcId="{00C5FA1E-5C21-479B-883A-660E1FCA0C61}" destId="{909CF413-FEC2-4E11-B276-E2189C75FA8A}" srcOrd="0" destOrd="0" presId="urn:microsoft.com/office/officeart/2005/8/layout/default"/>
    <dgm:cxn modelId="{3FB44194-75BE-4C73-8CFF-D1098ABC62EB}" srcId="{9F12982A-B8BD-4C93-9FFC-6141D544638F}" destId="{CA9307D4-26D3-4A07-A554-FD6A1099EEED}" srcOrd="4" destOrd="0" parTransId="{6F01B7FA-BFD3-442F-B55C-972760EA632E}" sibTransId="{B7390665-3DC1-4AD4-A6B4-075B5C349DEB}"/>
    <dgm:cxn modelId="{D3225C0F-DA52-4246-B39E-558457770297}" type="presOf" srcId="{9F12982A-B8BD-4C93-9FFC-6141D544638F}" destId="{0A303A4E-FEC4-402A-8C91-217A22AB52EE}" srcOrd="0" destOrd="0" presId="urn:microsoft.com/office/officeart/2005/8/layout/default"/>
    <dgm:cxn modelId="{5B95E7F3-13A3-4380-9B67-2D08CDB0F36A}" type="presOf" srcId="{3AAA749C-F457-4062-B7CA-1A4F150C0F41}" destId="{48A37927-F4C4-4E79-A447-B068E1F536EE}" srcOrd="0" destOrd="0" presId="urn:microsoft.com/office/officeart/2005/8/layout/default"/>
    <dgm:cxn modelId="{422F0471-09EE-4FED-BE45-BDBF1A0BE638}" srcId="{9F12982A-B8BD-4C93-9FFC-6141D544638F}" destId="{96CC8426-F07E-4476-951E-4BDCDA166DA0}" srcOrd="1" destOrd="0" parTransId="{8722AC9A-639D-4396-9BBC-A785B36069FE}" sibTransId="{5ABCBDCE-D1CE-46A7-B43F-026FD2622B91}"/>
    <dgm:cxn modelId="{017397E0-3BBA-47C9-B354-45EC32954B00}" srcId="{9F12982A-B8BD-4C93-9FFC-6141D544638F}" destId="{00C5FA1E-5C21-479B-883A-660E1FCA0C61}" srcOrd="0" destOrd="0" parTransId="{8F945609-E146-44FD-90F5-BCE5298D5BD3}" sibTransId="{E69428A8-1C11-4D27-BFE2-694D62DDBD1C}"/>
    <dgm:cxn modelId="{B619348C-617C-4A95-9134-F0586DAF0E6A}" type="presOf" srcId="{CA9307D4-26D3-4A07-A554-FD6A1099EEED}" destId="{5D9DEC75-A8A1-43E8-A448-77FE3709752D}" srcOrd="0" destOrd="0" presId="urn:microsoft.com/office/officeart/2005/8/layout/default"/>
    <dgm:cxn modelId="{89855A0C-8C7A-4CF6-A8F6-1AC965BAAC01}" srcId="{9F12982A-B8BD-4C93-9FFC-6141D544638F}" destId="{275BC788-B4BF-4847-A347-CF47CEB5F2FD}" srcOrd="2" destOrd="0" parTransId="{F08E1559-416F-4CCB-89A4-775AF23035A5}" sibTransId="{95D23BA7-92A6-4BDF-AF1C-E55F6CEFED61}"/>
    <dgm:cxn modelId="{40DFF42D-3DA2-4B97-B285-F1FB7183E78E}" type="presOf" srcId="{96CC8426-F07E-4476-951E-4BDCDA166DA0}" destId="{8918BA7D-EC40-4EC4-A69A-B97B85B47BEB}" srcOrd="0" destOrd="0" presId="urn:microsoft.com/office/officeart/2005/8/layout/default"/>
    <dgm:cxn modelId="{3C63AB17-C081-4C81-A94E-7B1F9810A20B}" type="presParOf" srcId="{0A303A4E-FEC4-402A-8C91-217A22AB52EE}" destId="{909CF413-FEC2-4E11-B276-E2189C75FA8A}" srcOrd="0" destOrd="0" presId="urn:microsoft.com/office/officeart/2005/8/layout/default"/>
    <dgm:cxn modelId="{292B71E7-4EA0-49F2-B51D-D721D6ADD606}" type="presParOf" srcId="{0A303A4E-FEC4-402A-8C91-217A22AB52EE}" destId="{2567287A-9BF7-4CF5-9B46-CF9A5C3FFDC0}" srcOrd="1" destOrd="0" presId="urn:microsoft.com/office/officeart/2005/8/layout/default"/>
    <dgm:cxn modelId="{C6336D43-532A-4A87-A2AC-8FD6081F2E3B}" type="presParOf" srcId="{0A303A4E-FEC4-402A-8C91-217A22AB52EE}" destId="{8918BA7D-EC40-4EC4-A69A-B97B85B47BEB}" srcOrd="2" destOrd="0" presId="urn:microsoft.com/office/officeart/2005/8/layout/default"/>
    <dgm:cxn modelId="{462386C8-1636-4D57-ACD0-A39413BCB428}" type="presParOf" srcId="{0A303A4E-FEC4-402A-8C91-217A22AB52EE}" destId="{38BFCC61-B470-4BC2-BB05-182ABEF83D27}" srcOrd="3" destOrd="0" presId="urn:microsoft.com/office/officeart/2005/8/layout/default"/>
    <dgm:cxn modelId="{8375A874-1CE5-4788-AE91-96A53D61D5E2}" type="presParOf" srcId="{0A303A4E-FEC4-402A-8C91-217A22AB52EE}" destId="{FE4E286D-8808-4EDD-AC8E-930E7AB35C91}" srcOrd="4" destOrd="0" presId="urn:microsoft.com/office/officeart/2005/8/layout/default"/>
    <dgm:cxn modelId="{97A1E05B-7D80-490A-AF5B-9D20C0CB26A1}" type="presParOf" srcId="{0A303A4E-FEC4-402A-8C91-217A22AB52EE}" destId="{12AC2C13-315B-4ED7-8587-AA5ED25D76CE}" srcOrd="5" destOrd="0" presId="urn:microsoft.com/office/officeart/2005/8/layout/default"/>
    <dgm:cxn modelId="{6E81167B-082B-4936-8EBE-247441D0C236}" type="presParOf" srcId="{0A303A4E-FEC4-402A-8C91-217A22AB52EE}" destId="{48A37927-F4C4-4E79-A447-B068E1F536EE}" srcOrd="6" destOrd="0" presId="urn:microsoft.com/office/officeart/2005/8/layout/default"/>
    <dgm:cxn modelId="{8CEF12AF-C4CB-4CC1-97B0-D4FD5B917A96}" type="presParOf" srcId="{0A303A4E-FEC4-402A-8C91-217A22AB52EE}" destId="{3F2018AA-6A29-42BE-8580-FD51A4AE7718}" srcOrd="7" destOrd="0" presId="urn:microsoft.com/office/officeart/2005/8/layout/default"/>
    <dgm:cxn modelId="{AC521F14-396B-4138-8FE2-BAB035E7E2C3}" type="presParOf" srcId="{0A303A4E-FEC4-402A-8C91-217A22AB52EE}" destId="{5D9DEC75-A8A1-43E8-A448-77FE3709752D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9CF413-FEC2-4E11-B276-E2189C75FA8A}">
      <dsp:nvSpPr>
        <dsp:cNvPr id="0" name=""/>
        <dsp:cNvSpPr/>
      </dsp:nvSpPr>
      <dsp:spPr>
        <a:xfrm>
          <a:off x="0" y="327186"/>
          <a:ext cx="1916906" cy="1279442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Коммуникативный подход </a:t>
          </a: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акцент делается на реальные ситуации общения, диалоги, рольовые игры, что помогает развивать активное владение русской речью, одновременно укрепляя основы казахского языка.</a:t>
          </a:r>
          <a:b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</a:b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0" y="327186"/>
        <a:ext cx="1916906" cy="1279442"/>
      </dsp:txXfrm>
    </dsp:sp>
    <dsp:sp modelId="{8918BA7D-EC40-4EC4-A69A-B97B85B47BEB}">
      <dsp:nvSpPr>
        <dsp:cNvPr id="0" name=""/>
        <dsp:cNvSpPr/>
      </dsp:nvSpPr>
      <dsp:spPr>
        <a:xfrm>
          <a:off x="2108596" y="350045"/>
          <a:ext cx="1916906" cy="1233724"/>
        </a:xfrm>
        <a:prstGeom prst="rect">
          <a:avLst/>
        </a:prstGeom>
        <a:solidFill>
          <a:schemeClr val="accent5">
            <a:hueOff val="-1689636"/>
            <a:satOff val="-4355"/>
            <a:lumOff val="-294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Креативные методы </a:t>
          </a: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(сочинение, дидактические игры, проектная деятельность) - создание совместных проектов, презентаций и рассказов стимулируют речь и расширяют словарный запас, способствуют свободному выражению мыслей.</a:t>
          </a:r>
          <a:b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</a:b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08596" y="350045"/>
        <a:ext cx="1916906" cy="1233724"/>
      </dsp:txXfrm>
    </dsp:sp>
    <dsp:sp modelId="{FE4E286D-8808-4EDD-AC8E-930E7AB35C91}">
      <dsp:nvSpPr>
        <dsp:cNvPr id="0" name=""/>
        <dsp:cNvSpPr/>
      </dsp:nvSpPr>
      <dsp:spPr>
        <a:xfrm>
          <a:off x="4217193" y="342426"/>
          <a:ext cx="1916906" cy="1248964"/>
        </a:xfrm>
        <a:prstGeom prst="rect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Использование мультимедийных ресурсов </a:t>
          </a: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фильмы, аудиозаписи, видеоролики на русском языке с казахскими субтитрами помогают воспринимать язык в контексте, развивая навыки слушания и произношения.</a:t>
          </a:r>
          <a:b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</a:br>
          <a:endParaRPr lang="ru-RU" sz="10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217193" y="342426"/>
        <a:ext cx="1916906" cy="1248964"/>
      </dsp:txXfrm>
    </dsp:sp>
    <dsp:sp modelId="{48A37927-F4C4-4E79-A447-B068E1F536EE}">
      <dsp:nvSpPr>
        <dsp:cNvPr id="0" name=""/>
        <dsp:cNvSpPr/>
      </dsp:nvSpPr>
      <dsp:spPr>
        <a:xfrm>
          <a:off x="1054298" y="1805939"/>
          <a:ext cx="1916906" cy="1273013"/>
        </a:xfrm>
        <a:prstGeom prst="rect">
          <a:avLst/>
        </a:prstGeom>
        <a:solidFill>
          <a:schemeClr val="accent5">
            <a:hueOff val="-5068907"/>
            <a:satOff val="-13064"/>
            <a:lumOff val="-882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Интерактивные формы обучения </a:t>
          </a: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дебаты, дискуссии, коллективные задачи создают условия для практики речи в диалогической форме, содействуя развитию гибкости и умению выражать свою точку зрения.</a:t>
          </a:r>
        </a:p>
      </dsp:txBody>
      <dsp:txXfrm>
        <a:off x="1054298" y="1805939"/>
        <a:ext cx="1916906" cy="1273013"/>
      </dsp:txXfrm>
    </dsp:sp>
    <dsp:sp modelId="{5D9DEC75-A8A1-43E8-A448-77FE3709752D}">
      <dsp:nvSpPr>
        <dsp:cNvPr id="0" name=""/>
        <dsp:cNvSpPr/>
      </dsp:nvSpPr>
      <dsp:spPr>
        <a:xfrm>
          <a:off x="3162895" y="1798320"/>
          <a:ext cx="1916906" cy="1288253"/>
        </a:xfrm>
        <a:prstGeom prst="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Интеграция культурных компонентов </a:t>
          </a: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упор на культурные особенности русской и казахской традиционной речи, что помогает аналитически подходить к языку и повышает мотивацию.</a:t>
          </a:r>
        </a:p>
      </dsp:txBody>
      <dsp:txXfrm>
        <a:off x="3162895" y="1798320"/>
        <a:ext cx="1916906" cy="12882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1721</Words>
  <Characters>9814</Characters>
  <Application>Microsoft Office Word</Application>
  <DocSecurity>0</DocSecurity>
  <Lines>81</Lines>
  <Paragraphs>23</Paragraphs>
  <ScaleCrop>false</ScaleCrop>
  <Company/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2025-11-28T10:14:00Z</dcterms:created>
  <dcterms:modified xsi:type="dcterms:W3CDTF">2025-12-19T20:13:00Z</dcterms:modified>
</cp:coreProperties>
</file>