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4F" w:rsidRDefault="0011154F" w:rsidP="0011154F">
      <w:r>
        <w:rPr>
          <w:lang w:val="kk-KZ"/>
        </w:rPr>
        <w:t xml:space="preserve">ИИН </w:t>
      </w:r>
      <w:r>
        <w:t>830317401457</w:t>
      </w:r>
    </w:p>
    <w:p w:rsidR="0011154F" w:rsidRDefault="0011154F" w:rsidP="0011154F">
      <w:r>
        <w:t>87085751726</w:t>
      </w:r>
    </w:p>
    <w:p w:rsidR="0011154F" w:rsidRPr="0011154F" w:rsidRDefault="0011154F" w:rsidP="0011154F">
      <w:pPr>
        <w:spacing w:after="0"/>
        <w:rPr>
          <w:rFonts w:ascii="Times New Roman" w:hAnsi="Times New Roman" w:cs="Times New Roman"/>
          <w:lang w:val="kk-KZ"/>
        </w:rPr>
      </w:pPr>
      <w:r w:rsidRPr="0011154F">
        <w:rPr>
          <w:rFonts w:ascii="Times New Roman" w:hAnsi="Times New Roman" w:cs="Times New Roman"/>
        </w:rPr>
        <w:t xml:space="preserve">ТУНГАТАЕВА </w:t>
      </w:r>
      <w:proofErr w:type="spellStart"/>
      <w:r w:rsidRPr="0011154F">
        <w:rPr>
          <w:rFonts w:ascii="Times New Roman" w:hAnsi="Times New Roman" w:cs="Times New Roman"/>
        </w:rPr>
        <w:t>Алмагуль</w:t>
      </w:r>
      <w:proofErr w:type="spellEnd"/>
      <w:r w:rsidRPr="0011154F">
        <w:rPr>
          <w:rFonts w:ascii="Times New Roman" w:hAnsi="Times New Roman" w:cs="Times New Roman"/>
        </w:rPr>
        <w:t xml:space="preserve"> </w:t>
      </w:r>
      <w:proofErr w:type="spellStart"/>
      <w:r w:rsidRPr="0011154F">
        <w:rPr>
          <w:rFonts w:ascii="Times New Roman" w:hAnsi="Times New Roman" w:cs="Times New Roman"/>
        </w:rPr>
        <w:t>Усеновна</w:t>
      </w:r>
      <w:proofErr w:type="spellEnd"/>
      <w:r w:rsidRPr="0011154F">
        <w:rPr>
          <w:rFonts w:ascii="Times New Roman" w:hAnsi="Times New Roman" w:cs="Times New Roman"/>
          <w:lang w:val="kk-KZ"/>
        </w:rPr>
        <w:t>,</w:t>
      </w:r>
    </w:p>
    <w:p w:rsidR="0011154F" w:rsidRPr="0011154F" w:rsidRDefault="0011154F" w:rsidP="0011154F">
      <w:pPr>
        <w:spacing w:after="0"/>
        <w:rPr>
          <w:rFonts w:ascii="Times New Roman" w:hAnsi="Times New Roman" w:cs="Times New Roman"/>
          <w:lang w:val="kk-KZ"/>
        </w:rPr>
      </w:pPr>
      <w:r w:rsidRPr="0011154F">
        <w:rPr>
          <w:rFonts w:ascii="Times New Roman" w:hAnsi="Times New Roman" w:cs="Times New Roman"/>
          <w:lang w:val="kk-KZ"/>
        </w:rPr>
        <w:t>Д.И.Менделеев атындағы №15 мектеп- лицейінің  қазақ тілі мен әдебиеті пәні мұғалімі.</w:t>
      </w:r>
    </w:p>
    <w:p w:rsidR="0011154F" w:rsidRPr="0011154F" w:rsidRDefault="0011154F" w:rsidP="0011154F">
      <w:pPr>
        <w:spacing w:after="0"/>
        <w:rPr>
          <w:rFonts w:ascii="Times New Roman" w:hAnsi="Times New Roman" w:cs="Times New Roman"/>
        </w:rPr>
      </w:pPr>
      <w:r w:rsidRPr="0011154F">
        <w:rPr>
          <w:rFonts w:ascii="Times New Roman" w:hAnsi="Times New Roman" w:cs="Times New Roman"/>
        </w:rPr>
        <w:t xml:space="preserve">Шымкент </w:t>
      </w:r>
      <w:proofErr w:type="spellStart"/>
      <w:r w:rsidRPr="0011154F">
        <w:rPr>
          <w:rFonts w:ascii="Times New Roman" w:hAnsi="Times New Roman" w:cs="Times New Roman"/>
        </w:rPr>
        <w:t>қаласы</w:t>
      </w:r>
      <w:bookmarkStart w:id="0" w:name="_GoBack"/>
      <w:bookmarkEnd w:id="0"/>
      <w:proofErr w:type="spellEnd"/>
    </w:p>
    <w:p w:rsidR="0011154F" w:rsidRDefault="0011154F" w:rsidP="00E77A47">
      <w:pPr>
        <w:jc w:val="center"/>
        <w:rPr>
          <w:rFonts w:ascii="Times New Roman" w:hAnsi="Times New Roman" w:cs="Times New Roman"/>
          <w:b/>
          <w:lang w:val="kk-KZ"/>
        </w:rPr>
      </w:pPr>
    </w:p>
    <w:p w:rsidR="00E77A47" w:rsidRPr="005D0E84" w:rsidRDefault="00E77A47" w:rsidP="00E77A47">
      <w:pPr>
        <w:jc w:val="center"/>
        <w:rPr>
          <w:rFonts w:ascii="Times New Roman" w:hAnsi="Times New Roman" w:cs="Times New Roman"/>
          <w:b/>
          <w:lang w:val="kk-KZ"/>
        </w:rPr>
      </w:pPr>
      <w:r w:rsidRPr="005D0E84">
        <w:rPr>
          <w:rFonts w:ascii="Times New Roman" w:hAnsi="Times New Roman" w:cs="Times New Roman"/>
          <w:b/>
          <w:lang w:val="kk-KZ"/>
        </w:rPr>
        <w:t>КӨРКЕМ ШЫҒАРМАЛАРДЫ ТАЛДАУ АРҚЫЛЫ ОҚУШЫЛАРДЫҢ ФУНКЦИОНАЛДЫҚ САУАТТЫЛЫҒЫН АРТТЫРУ</w:t>
      </w:r>
    </w:p>
    <w:p w:rsidR="00E77A47" w:rsidRPr="005D0E84" w:rsidRDefault="00E77A47" w:rsidP="00E77A47">
      <w:pPr>
        <w:pStyle w:val="a3"/>
        <w:spacing w:after="0" w:line="240" w:lineRule="auto"/>
        <w:ind w:left="0"/>
        <w:jc w:val="both"/>
        <w:rPr>
          <w:rFonts w:ascii="Times New Roman" w:hAnsi="Times New Roman"/>
          <w:lang w:val="kk-KZ"/>
        </w:rPr>
      </w:pPr>
      <w:r w:rsidRPr="005D0E84">
        <w:rPr>
          <w:rFonts w:ascii="Times New Roman" w:hAnsi="Times New Roman"/>
          <w:b/>
          <w:shd w:val="clear" w:color="auto" w:fill="FFFFFF"/>
          <w:lang w:val="kk-KZ"/>
        </w:rPr>
        <w:t>Аңдатпа.</w:t>
      </w:r>
      <w:r w:rsidRPr="005D0E84">
        <w:rPr>
          <w:rFonts w:ascii="Times New Roman" w:hAnsi="Times New Roman"/>
          <w:shd w:val="clear" w:color="auto" w:fill="FFFFFF"/>
          <w:lang w:val="kk-KZ"/>
        </w:rPr>
        <w:t xml:space="preserve"> Мақалада көркем шығармаларды талдау арқылы  оқушылардың функционалдық   сауаттылығы қалыптасады. Болашақ азамат өз ұлтының  асыл мұрасымен сусындау арқылы туған халқының тарихымен, мәдениетімен жете танысып, білімін кеңейтеді. Көркем шығармаларды оқыту арқылы оқушылардың функционалдық сауаттылығын қалыптастыруда жүргізілетін практикалық жұмыстар берілген. Мақаланың мақсаты: Жаңа  заман талабына сай жеке тұлғаның шығармашылық қабілетін жақын аймақтық ықпалда, ұжымдық ықпалдасу құзіреттерін арттырудың  тиімді жолдары көрсетілген. Қазақ әдебиеті сабақтарындағы  функционалдық сауаттылықты  дамытудағы  интербелсенді әдістер арқылы оқушылардың  білім, білік дағыларын арттырады</w:t>
      </w:r>
      <w:r w:rsidRPr="005D0E84">
        <w:rPr>
          <w:rFonts w:ascii="Times New Roman" w:hAnsi="Times New Roman"/>
          <w:lang w:val="kk-KZ"/>
        </w:rPr>
        <w:t xml:space="preserve"> Бұл функционалдық дағдылар мектеп қабырғасында қалыптасады:</w:t>
      </w:r>
    </w:p>
    <w:p w:rsidR="00E77A47" w:rsidRPr="005D0E84" w:rsidRDefault="00E77A47" w:rsidP="00E77A47">
      <w:pPr>
        <w:pStyle w:val="a3"/>
        <w:numPr>
          <w:ilvl w:val="0"/>
          <w:numId w:val="1"/>
        </w:numPr>
        <w:spacing w:after="0" w:line="240" w:lineRule="auto"/>
        <w:jc w:val="both"/>
        <w:rPr>
          <w:rFonts w:ascii="Times New Roman" w:hAnsi="Times New Roman"/>
          <w:lang w:val="kk-KZ"/>
        </w:rPr>
      </w:pPr>
      <w:r w:rsidRPr="005D0E84">
        <w:rPr>
          <w:rFonts w:ascii="Times New Roman" w:hAnsi="Times New Roman"/>
          <w:lang w:val="kk-KZ"/>
        </w:rPr>
        <w:t>функционалдық сауаттылық;</w:t>
      </w:r>
    </w:p>
    <w:p w:rsidR="00E77A47" w:rsidRPr="005D0E84" w:rsidRDefault="00E77A47" w:rsidP="00E77A47">
      <w:pPr>
        <w:pStyle w:val="a3"/>
        <w:numPr>
          <w:ilvl w:val="0"/>
          <w:numId w:val="1"/>
        </w:numPr>
        <w:spacing w:after="0" w:line="240" w:lineRule="auto"/>
        <w:jc w:val="both"/>
        <w:rPr>
          <w:rFonts w:ascii="Times New Roman" w:hAnsi="Times New Roman"/>
          <w:lang w:val="kk-KZ"/>
        </w:rPr>
      </w:pPr>
      <w:r w:rsidRPr="005D0E84">
        <w:rPr>
          <w:rFonts w:ascii="Times New Roman" w:hAnsi="Times New Roman"/>
          <w:lang w:val="kk-KZ"/>
        </w:rPr>
        <w:t>әлеуметтік дағдыларын дамытудың негізі;</w:t>
      </w:r>
    </w:p>
    <w:p w:rsidR="00E77A47" w:rsidRPr="005D0E84" w:rsidRDefault="00E77A47" w:rsidP="00E77A47">
      <w:pPr>
        <w:pStyle w:val="a3"/>
        <w:numPr>
          <w:ilvl w:val="0"/>
          <w:numId w:val="1"/>
        </w:numPr>
        <w:spacing w:after="0" w:line="240" w:lineRule="auto"/>
        <w:jc w:val="both"/>
        <w:rPr>
          <w:rFonts w:ascii="Times New Roman" w:hAnsi="Times New Roman"/>
          <w:lang w:val="kk-KZ"/>
        </w:rPr>
      </w:pPr>
      <w:r w:rsidRPr="005D0E84">
        <w:rPr>
          <w:rFonts w:ascii="Times New Roman" w:hAnsi="Times New Roman"/>
          <w:lang w:val="kk-KZ"/>
        </w:rPr>
        <w:t>өзгермелі өмірге бейімделудің шарты;</w:t>
      </w:r>
    </w:p>
    <w:p w:rsidR="00E77A47" w:rsidRPr="005D0E84" w:rsidRDefault="00E77A47" w:rsidP="00E77A47">
      <w:pPr>
        <w:pStyle w:val="a3"/>
        <w:numPr>
          <w:ilvl w:val="0"/>
          <w:numId w:val="1"/>
        </w:numPr>
        <w:spacing w:after="0" w:line="240" w:lineRule="auto"/>
        <w:jc w:val="both"/>
        <w:rPr>
          <w:rFonts w:ascii="Times New Roman" w:hAnsi="Times New Roman"/>
          <w:lang w:val="kk-KZ"/>
        </w:rPr>
      </w:pPr>
      <w:r w:rsidRPr="005D0E84">
        <w:rPr>
          <w:rFonts w:ascii="Times New Roman" w:hAnsi="Times New Roman"/>
          <w:lang w:val="kk-KZ"/>
        </w:rPr>
        <w:t>әлеуметтік-мәдени дауының өлшемі;</w:t>
      </w:r>
    </w:p>
    <w:p w:rsidR="00E77A47" w:rsidRPr="005D0E84" w:rsidRDefault="00E77A47" w:rsidP="00E77A47">
      <w:pPr>
        <w:pStyle w:val="a3"/>
        <w:numPr>
          <w:ilvl w:val="0"/>
          <w:numId w:val="1"/>
        </w:numPr>
        <w:spacing w:after="0" w:line="240" w:lineRule="auto"/>
        <w:jc w:val="both"/>
        <w:rPr>
          <w:rFonts w:ascii="Times New Roman" w:hAnsi="Times New Roman"/>
          <w:lang w:val="kk-KZ"/>
        </w:rPr>
      </w:pPr>
      <w:r w:rsidRPr="005D0E84">
        <w:rPr>
          <w:rFonts w:ascii="Times New Roman" w:hAnsi="Times New Roman"/>
          <w:lang w:val="kk-KZ"/>
        </w:rPr>
        <w:t>қатысымдық, ақпараттық проблемаларының шешімін табу құзіреттіліктерінің бірлігі, білім-білік дағдыларының құзіреттіліктергее ұласу жолы.</w:t>
      </w:r>
    </w:p>
    <w:p w:rsidR="00E77A47" w:rsidRPr="005D0E84" w:rsidRDefault="00E77A47" w:rsidP="00E77A47">
      <w:pPr>
        <w:spacing w:after="0" w:line="240" w:lineRule="auto"/>
        <w:rPr>
          <w:rFonts w:ascii="Times New Roman" w:hAnsi="Times New Roman" w:cs="Times New Roman"/>
          <w:lang w:val="kk-KZ"/>
        </w:rPr>
      </w:pPr>
      <w:r w:rsidRPr="005D0E84">
        <w:rPr>
          <w:rFonts w:ascii="Times New Roman" w:hAnsi="Times New Roman" w:cs="Times New Roman"/>
          <w:b/>
          <w:shd w:val="clear" w:color="auto" w:fill="FFFFFF"/>
          <w:lang w:val="kk-KZ"/>
        </w:rPr>
        <w:t>Тірек сөздер:</w:t>
      </w:r>
      <w:r w:rsidRPr="005D0E84">
        <w:rPr>
          <w:rFonts w:ascii="Times New Roman" w:hAnsi="Times New Roman" w:cs="Times New Roman"/>
          <w:shd w:val="clear" w:color="auto" w:fill="FFFFFF"/>
          <w:lang w:val="kk-KZ"/>
        </w:rPr>
        <w:t xml:space="preserve">   оқыту технологиясы, көркемдігіне талдау, шығарманың  тақырыбы, инновациялық технологиялар.</w:t>
      </w:r>
    </w:p>
    <w:p w:rsidR="00E77A47" w:rsidRPr="005D0E84" w:rsidRDefault="00E77A47" w:rsidP="00E77A47">
      <w:pPr>
        <w:spacing w:after="0" w:line="240" w:lineRule="auto"/>
        <w:rPr>
          <w:rFonts w:ascii="Times New Roman" w:hAnsi="Times New Roman" w:cs="Times New Roman"/>
          <w:b/>
          <w:lang w:val="kk-KZ"/>
        </w:rPr>
      </w:pPr>
      <w:r w:rsidRPr="005D0E84">
        <w:rPr>
          <w:rFonts w:ascii="Times New Roman" w:hAnsi="Times New Roman" w:cs="Times New Roman"/>
          <w:b/>
          <w:lang w:val="kk-KZ"/>
        </w:rPr>
        <w:t>Кіріспе</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Функционалдық сауаттылықты дамыту білім – түсіну – қолдану – жүйелеу және  жинақтау  сияқты  критерийлер  бойынша  оқу  жетістіктерін  бағалаудың жаңа  тәсілдерін  талап  етеді.  Мұндай  жүйе  әлемдік  тәжірибені  жан-жақты зерттеу  арқылы  енгізіледі.  Олар  ұлттық  және  халықаралық  бағалау  жүйелері арқылы  жүргізіледі. Ұлттық  жүйе  арқылы  бағалау  – жыл сайын  өтетін оқу жетістіктерін ішкі бағалау мен Ұлттық бірыңғай тестілеу. Халықаралық бағалау жүйелері  –  PISA  (Programme  for  International  Student  Assessment),  TIMSS (Trends  in  Mathematics  and  Science  Study)  және  PIRLS  сияқты  халықаралық  зерттеулер. Қазақстанның осы сияқты халықаралық зерттеулерге қатысуындағы басты мақсат:</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 білім берудің бақылау-бағалау жүйесін реформалаудағы қажеттілік;</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 қазақстандық білім беру жүйесінің әлемдік білім беру кеңістігімен</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бірігуі;</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 оқытудың халықаралық сапа стандарттарын енгізудегі және оның</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нәтижелерін бақылаудағы қажеттілік;</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 білім беру мазмұнын өзгерту, білім беру сапасын бағалаудың</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қазақстандық жүйесін құру;</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 білім сапасын бағалайтын қазақстандық жүйе енгізу.</w:t>
      </w:r>
    </w:p>
    <w:p w:rsidR="00E77A47" w:rsidRPr="005D0E84" w:rsidRDefault="00E77A47" w:rsidP="00E77A47">
      <w:pPr>
        <w:spacing w:after="0" w:line="240" w:lineRule="auto"/>
        <w:rPr>
          <w:rFonts w:ascii="Times New Roman" w:hAnsi="Times New Roman" w:cs="Times New Roman"/>
          <w:b/>
          <w:lang w:val="kk-KZ"/>
        </w:rPr>
      </w:pPr>
      <w:r w:rsidRPr="005D0E84">
        <w:rPr>
          <w:rFonts w:ascii="Times New Roman" w:hAnsi="Times New Roman" w:cs="Times New Roman"/>
          <w:b/>
          <w:lang w:val="kk-KZ"/>
        </w:rPr>
        <w:t>Материалдар мен әдістер</w:t>
      </w:r>
    </w:p>
    <w:p w:rsidR="00E77A47" w:rsidRPr="005D0E84" w:rsidRDefault="00E77A47" w:rsidP="00E77A47">
      <w:pPr>
        <w:spacing w:after="0" w:line="240" w:lineRule="auto"/>
        <w:ind w:firstLine="708"/>
        <w:rPr>
          <w:rFonts w:ascii="Times New Roman" w:hAnsi="Times New Roman" w:cs="Times New Roman"/>
          <w:b/>
          <w:lang w:val="kk-KZ"/>
        </w:rPr>
      </w:pPr>
      <w:r w:rsidRPr="005D0E84">
        <w:rPr>
          <w:rFonts w:ascii="Times New Roman" w:hAnsi="Times New Roman"/>
          <w:lang w:val="kk-KZ"/>
        </w:rPr>
        <w:t>Кейбір оқушылар жазбашаға, кейбірі ауызшаға қабілетті болып келеді. Бұл жұмыстарда берілген материалдар оқушылардың әр түрлі деңгейдегі функционалдық сауаттылығына талдау жасау арқылы оқушының қалыптасқан оқу – білу құзіреттілігінің ХХІ ғасырдағы білім және ғылымның өзекті мәселелері. Мұғалім мен оқушының іс–әрекетінің байланысын әр түрлі кезеңдерде функционалды сауаттылығының қалыптасуын мақсаттылық, жоспарлау, шешім қабылдау, орындау, нәтижеге баға беру арқылы жүзеге асыруға болады.</w:t>
      </w:r>
    </w:p>
    <w:p w:rsidR="00E77A47" w:rsidRPr="005D0E84" w:rsidRDefault="00E77A47" w:rsidP="00E77A47">
      <w:pPr>
        <w:spacing w:after="0" w:line="240" w:lineRule="auto"/>
        <w:ind w:firstLine="709"/>
        <w:jc w:val="both"/>
        <w:rPr>
          <w:rFonts w:ascii="Times New Roman" w:hAnsi="Times New Roman" w:cs="Times New Roman"/>
          <w:lang w:val="kk-KZ"/>
        </w:rPr>
      </w:pPr>
      <w:r w:rsidRPr="005D0E84">
        <w:rPr>
          <w:rFonts w:ascii="Times New Roman" w:hAnsi="Times New Roman" w:cs="Times New Roman"/>
          <w:lang w:val="kk-KZ"/>
        </w:rPr>
        <w:t>Сабақтарда алғашқы сауаттылықтың қалыптасу кезеңдерімен жүзеге асады.</w:t>
      </w:r>
    </w:p>
    <w:p w:rsidR="00E77A47" w:rsidRPr="005D0E84" w:rsidRDefault="00E77A47" w:rsidP="00E77A47">
      <w:pPr>
        <w:spacing w:after="0" w:line="240" w:lineRule="auto"/>
        <w:ind w:firstLine="709"/>
        <w:jc w:val="both"/>
        <w:rPr>
          <w:rFonts w:ascii="Times New Roman" w:hAnsi="Times New Roman" w:cs="Times New Roman"/>
          <w:lang w:val="kk-KZ"/>
        </w:rPr>
      </w:pPr>
      <w:r w:rsidRPr="005D0E84">
        <w:rPr>
          <w:rFonts w:ascii="Times New Roman" w:hAnsi="Times New Roman" w:cs="Times New Roman"/>
          <w:lang w:val="kk-KZ"/>
        </w:rPr>
        <w:lastRenderedPageBreak/>
        <w:t>1. Мақсат қою. Оқушы мәтінмен жұмыс істеу, тірек – конспектісін құру, бағдарланған сұрақтар құрау, сызбанұсқаны, суреттерді оқу, жаңа терминдермен жұмыс істеу, түсініктердің жүйелігін құру және алгоритімін анықтай білу.</w:t>
      </w:r>
    </w:p>
    <w:p w:rsidR="00E77A47" w:rsidRPr="005D0E84" w:rsidRDefault="00E77A47" w:rsidP="00E77A47">
      <w:pPr>
        <w:spacing w:after="0" w:line="240" w:lineRule="auto"/>
        <w:ind w:firstLine="709"/>
        <w:jc w:val="both"/>
        <w:rPr>
          <w:rFonts w:ascii="Times New Roman" w:hAnsi="Times New Roman" w:cs="Times New Roman"/>
          <w:lang w:val="kk-KZ"/>
        </w:rPr>
      </w:pPr>
      <w:r w:rsidRPr="005D0E84">
        <w:rPr>
          <w:rFonts w:ascii="Times New Roman" w:hAnsi="Times New Roman" w:cs="Times New Roman"/>
          <w:lang w:val="kk-KZ"/>
        </w:rPr>
        <w:t>2. Жоспарлау кезінде міндеттер қойып,проблемаларға талдау жасау. Ол үшін ақпарат көздерін таңдау қажет.</w:t>
      </w:r>
    </w:p>
    <w:p w:rsidR="00E77A47" w:rsidRPr="005D0E84" w:rsidRDefault="00E77A47" w:rsidP="00E77A47">
      <w:pPr>
        <w:spacing w:after="0" w:line="240" w:lineRule="auto"/>
        <w:ind w:firstLine="709"/>
        <w:jc w:val="both"/>
        <w:rPr>
          <w:rFonts w:ascii="Times New Roman" w:hAnsi="Times New Roman" w:cs="Times New Roman"/>
          <w:lang w:val="kk-KZ"/>
        </w:rPr>
      </w:pPr>
      <w:r w:rsidRPr="005D0E84">
        <w:rPr>
          <w:rFonts w:ascii="Times New Roman" w:hAnsi="Times New Roman" w:cs="Times New Roman"/>
          <w:lang w:val="kk-KZ"/>
        </w:rPr>
        <w:t>3. Шешім қабылдау үшін ақпараттарды пайдаланып, зерттеу жүргізу.</w:t>
      </w:r>
    </w:p>
    <w:p w:rsidR="00E77A47" w:rsidRPr="005D0E84" w:rsidRDefault="00E77A47" w:rsidP="00E77A47">
      <w:pPr>
        <w:spacing w:after="0" w:line="240" w:lineRule="auto"/>
        <w:ind w:firstLine="709"/>
        <w:jc w:val="both"/>
        <w:rPr>
          <w:rFonts w:ascii="Times New Roman" w:hAnsi="Times New Roman" w:cs="Times New Roman"/>
          <w:lang w:val="kk-KZ"/>
        </w:rPr>
      </w:pPr>
      <w:r w:rsidRPr="005D0E84">
        <w:rPr>
          <w:rFonts w:ascii="Times New Roman" w:hAnsi="Times New Roman" w:cs="Times New Roman"/>
          <w:lang w:val="kk-KZ"/>
        </w:rPr>
        <w:t>4. Орындалуы. Ол үшін білім беру обьектісімен жұмыс істей отыра орындау және оны өңдеу.</w:t>
      </w:r>
    </w:p>
    <w:p w:rsidR="00E77A47" w:rsidRPr="005D0E84" w:rsidRDefault="00E77A47" w:rsidP="00E77A47">
      <w:pPr>
        <w:spacing w:after="0" w:line="240" w:lineRule="auto"/>
        <w:ind w:firstLine="709"/>
        <w:jc w:val="both"/>
        <w:rPr>
          <w:rFonts w:ascii="Times New Roman" w:hAnsi="Times New Roman" w:cs="Times New Roman"/>
          <w:lang w:val="kk-KZ"/>
        </w:rPr>
      </w:pPr>
      <w:r w:rsidRPr="005D0E84">
        <w:rPr>
          <w:rFonts w:ascii="Times New Roman" w:hAnsi="Times New Roman" w:cs="Times New Roman"/>
          <w:lang w:val="kk-KZ"/>
        </w:rPr>
        <w:t>5. Нәтижелерді бағалау үшін жасалған жұмыстарға талдау жасау және егер қателіктер болса себептерін анықтау, өзіндік талдау, өзіндік бағалау жасау.</w:t>
      </w:r>
    </w:p>
    <w:p w:rsidR="00E77A47" w:rsidRPr="005D0E84" w:rsidRDefault="00E77A47" w:rsidP="00E77A47">
      <w:pPr>
        <w:spacing w:after="0" w:line="240" w:lineRule="auto"/>
        <w:rPr>
          <w:rFonts w:ascii="Times New Roman" w:hAnsi="Times New Roman" w:cs="Times New Roman"/>
          <w:lang w:val="kk-KZ"/>
        </w:rPr>
      </w:pPr>
      <w:r w:rsidRPr="005D0E84">
        <w:rPr>
          <w:rFonts w:ascii="Times New Roman" w:hAnsi="Times New Roman" w:cs="Times New Roman"/>
          <w:lang w:val="kk-KZ"/>
        </w:rPr>
        <w:t>6. Білім обьектісімен жасалған жұмыс нәтижелерін қорғау және нәтижелерді бағалауға қатысу.</w:t>
      </w:r>
    </w:p>
    <w:p w:rsidR="00E77A47" w:rsidRPr="005D0E84" w:rsidRDefault="00E77A47" w:rsidP="00E77A47">
      <w:pPr>
        <w:spacing w:after="0" w:line="240" w:lineRule="auto"/>
        <w:rPr>
          <w:rFonts w:ascii="Times New Roman" w:hAnsi="Times New Roman" w:cs="Times New Roman"/>
          <w:b/>
          <w:lang w:val="kk-KZ"/>
        </w:rPr>
      </w:pPr>
      <w:r w:rsidRPr="005D0E84">
        <w:rPr>
          <w:rFonts w:ascii="Times New Roman" w:hAnsi="Times New Roman" w:cs="Times New Roman"/>
          <w:b/>
          <w:lang w:val="kk-KZ"/>
        </w:rPr>
        <w:t>Нәтижелер</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Мектепте әдебиеттен көркем шығарманы талдау – аса маңызды үдеріс болып саналады. Көркем шығарманың көркем әлемін тану оны оқудан басталады. Көркем дүниенің бейнесін көзбен көріп, ой түйсігінен өткізу, адам миының терең «айнасында» оның көрінісін жасау маңызды үдеріс екендігіне дау жоқ.</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Роман жанрын талдау оқушылардың функционалдық сауаттылығын арттыруда ерекше әсер етеді. Мысалға, 9-сыныпта Ғ.Мүсіреповтың «Ұлпан» романы берілді. Оны оқушылар жан-жақты талдады.</w:t>
      </w:r>
    </w:p>
    <w:p w:rsidR="00E77A47" w:rsidRPr="005D0E84" w:rsidRDefault="00E77A47" w:rsidP="00E77A47">
      <w:pPr>
        <w:spacing w:after="0" w:line="240" w:lineRule="auto"/>
        <w:ind w:left="720"/>
        <w:rPr>
          <w:rFonts w:ascii="Times New Roman" w:hAnsi="Times New Roman" w:cs="Times New Roman"/>
          <w:lang w:val="kk-KZ"/>
        </w:rPr>
      </w:pPr>
      <w:r w:rsidRPr="005D0E84">
        <w:rPr>
          <w:rFonts w:ascii="Times New Roman" w:hAnsi="Times New Roman" w:cs="Times New Roman"/>
          <w:lang w:val="kk-KZ"/>
        </w:rPr>
        <w:t>Құрылымдық талдау – «Ұлпан романы»</w:t>
      </w:r>
    </w:p>
    <w:p w:rsidR="00E77A47" w:rsidRPr="005D0E84" w:rsidRDefault="00E77A47" w:rsidP="00E77A47">
      <w:pPr>
        <w:numPr>
          <w:ilvl w:val="0"/>
          <w:numId w:val="3"/>
        </w:numPr>
        <w:spacing w:after="0" w:line="240" w:lineRule="auto"/>
        <w:rPr>
          <w:rFonts w:ascii="Times New Roman" w:hAnsi="Times New Roman" w:cs="Times New Roman"/>
          <w:lang w:val="kk-KZ"/>
        </w:rPr>
      </w:pPr>
      <w:r w:rsidRPr="005D0E84">
        <w:rPr>
          <w:rFonts w:ascii="Times New Roman" w:hAnsi="Times New Roman" w:cs="Times New Roman"/>
          <w:lang w:val="kk-KZ"/>
        </w:rPr>
        <w:t>Оқиғаның басталуы: Есенейдің Артықбайдың жеріне қоныс тігуі;</w:t>
      </w:r>
    </w:p>
    <w:p w:rsidR="00E77A47" w:rsidRPr="005D0E84" w:rsidRDefault="00E77A47" w:rsidP="00E77A47">
      <w:pPr>
        <w:spacing w:after="0" w:line="240" w:lineRule="auto"/>
        <w:ind w:left="705"/>
        <w:rPr>
          <w:rFonts w:ascii="Times New Roman" w:hAnsi="Times New Roman" w:cs="Times New Roman"/>
          <w:lang w:val="kk-KZ"/>
        </w:rPr>
      </w:pPr>
      <w:r w:rsidRPr="005D0E84">
        <w:rPr>
          <w:rFonts w:ascii="Times New Roman" w:hAnsi="Times New Roman" w:cs="Times New Roman"/>
          <w:lang w:val="kk-KZ"/>
        </w:rPr>
        <w:t>Есенейдің айыбы.</w:t>
      </w:r>
    </w:p>
    <w:p w:rsidR="00E77A47" w:rsidRPr="005D0E84" w:rsidRDefault="00E77A47" w:rsidP="00E77A47">
      <w:pPr>
        <w:numPr>
          <w:ilvl w:val="0"/>
          <w:numId w:val="3"/>
        </w:numPr>
        <w:spacing w:after="0" w:line="240" w:lineRule="auto"/>
        <w:rPr>
          <w:rFonts w:ascii="Times New Roman" w:hAnsi="Times New Roman" w:cs="Times New Roman"/>
          <w:lang w:val="kk-KZ"/>
        </w:rPr>
      </w:pPr>
      <w:r w:rsidRPr="005D0E84">
        <w:rPr>
          <w:rFonts w:ascii="Times New Roman" w:hAnsi="Times New Roman" w:cs="Times New Roman"/>
          <w:lang w:val="kk-KZ"/>
        </w:rPr>
        <w:t>Байланысуы: Есенейдің Артықбайдың үйіне келуі;</w:t>
      </w:r>
    </w:p>
    <w:p w:rsidR="00E77A47" w:rsidRPr="005D0E84" w:rsidRDefault="00E77A47" w:rsidP="00E77A47">
      <w:pPr>
        <w:spacing w:after="0" w:line="240" w:lineRule="auto"/>
        <w:ind w:left="705"/>
        <w:rPr>
          <w:rFonts w:ascii="Times New Roman" w:hAnsi="Times New Roman" w:cs="Times New Roman"/>
          <w:lang w:val="kk-KZ"/>
        </w:rPr>
      </w:pPr>
      <w:r w:rsidRPr="005D0E84">
        <w:rPr>
          <w:rFonts w:ascii="Times New Roman" w:hAnsi="Times New Roman" w:cs="Times New Roman"/>
          <w:lang w:val="kk-KZ"/>
        </w:rPr>
        <w:t>Ұлпанды құтқаруы.</w:t>
      </w:r>
    </w:p>
    <w:p w:rsidR="00E77A47" w:rsidRPr="005D0E84" w:rsidRDefault="00E77A47" w:rsidP="00E77A47">
      <w:pPr>
        <w:numPr>
          <w:ilvl w:val="0"/>
          <w:numId w:val="3"/>
        </w:numPr>
        <w:spacing w:after="0" w:line="240" w:lineRule="auto"/>
        <w:rPr>
          <w:rFonts w:ascii="Times New Roman" w:hAnsi="Times New Roman" w:cs="Times New Roman"/>
          <w:lang w:val="kk-KZ"/>
        </w:rPr>
      </w:pPr>
      <w:r w:rsidRPr="005D0E84">
        <w:rPr>
          <w:rFonts w:ascii="Times New Roman" w:hAnsi="Times New Roman" w:cs="Times New Roman"/>
          <w:lang w:val="kk-KZ"/>
        </w:rPr>
        <w:t>Дамуы: Ұлпанды айттыруы;</w:t>
      </w:r>
    </w:p>
    <w:p w:rsidR="00E77A47" w:rsidRPr="005D0E84" w:rsidRDefault="00E77A47" w:rsidP="00E77A47">
      <w:pPr>
        <w:spacing w:after="0" w:line="240" w:lineRule="auto"/>
        <w:ind w:left="705"/>
        <w:rPr>
          <w:rFonts w:ascii="Times New Roman" w:hAnsi="Times New Roman" w:cs="Times New Roman"/>
          <w:lang w:val="kk-KZ"/>
        </w:rPr>
      </w:pPr>
      <w:r w:rsidRPr="005D0E84">
        <w:rPr>
          <w:rFonts w:ascii="Times New Roman" w:hAnsi="Times New Roman" w:cs="Times New Roman"/>
          <w:lang w:val="kk-KZ"/>
        </w:rPr>
        <w:t>Той қамы, Ұлпанның еншісі.</w:t>
      </w:r>
    </w:p>
    <w:p w:rsidR="00E77A47" w:rsidRPr="005D0E84" w:rsidRDefault="00E77A47" w:rsidP="00E77A47">
      <w:pPr>
        <w:numPr>
          <w:ilvl w:val="0"/>
          <w:numId w:val="3"/>
        </w:numPr>
        <w:spacing w:after="0" w:line="240" w:lineRule="auto"/>
        <w:rPr>
          <w:rFonts w:ascii="Times New Roman" w:hAnsi="Times New Roman" w:cs="Times New Roman"/>
          <w:lang w:val="kk-KZ"/>
        </w:rPr>
      </w:pPr>
      <w:r w:rsidRPr="005D0E84">
        <w:rPr>
          <w:rFonts w:ascii="Times New Roman" w:hAnsi="Times New Roman" w:cs="Times New Roman"/>
          <w:lang w:val="kk-KZ"/>
        </w:rPr>
        <w:t>Шиеленісуі: Ел қарызын өтеуі;</w:t>
      </w:r>
    </w:p>
    <w:p w:rsidR="00E77A47" w:rsidRPr="005D0E84" w:rsidRDefault="00E77A47" w:rsidP="00E77A47">
      <w:pPr>
        <w:spacing w:after="0" w:line="240" w:lineRule="auto"/>
        <w:ind w:left="705"/>
        <w:rPr>
          <w:rFonts w:ascii="Times New Roman" w:hAnsi="Times New Roman" w:cs="Times New Roman"/>
          <w:lang w:val="kk-KZ"/>
        </w:rPr>
      </w:pPr>
      <w:r w:rsidRPr="005D0E84">
        <w:rPr>
          <w:rFonts w:ascii="Times New Roman" w:hAnsi="Times New Roman" w:cs="Times New Roman"/>
          <w:lang w:val="kk-KZ"/>
        </w:rPr>
        <w:t>Орыс үйіне келуі.</w:t>
      </w:r>
    </w:p>
    <w:p w:rsidR="00E77A47" w:rsidRPr="005D0E84" w:rsidRDefault="00E77A47" w:rsidP="00E77A47">
      <w:pPr>
        <w:numPr>
          <w:ilvl w:val="0"/>
          <w:numId w:val="3"/>
        </w:numPr>
        <w:spacing w:after="0" w:line="240" w:lineRule="auto"/>
        <w:rPr>
          <w:rFonts w:ascii="Times New Roman" w:hAnsi="Times New Roman" w:cs="Times New Roman"/>
          <w:lang w:val="kk-KZ"/>
        </w:rPr>
      </w:pPr>
      <w:r w:rsidRPr="005D0E84">
        <w:rPr>
          <w:rFonts w:ascii="Times New Roman" w:hAnsi="Times New Roman" w:cs="Times New Roman"/>
          <w:lang w:val="kk-KZ"/>
        </w:rPr>
        <w:t>Шарықтау шегі: Есенейдің дерті;</w:t>
      </w:r>
    </w:p>
    <w:p w:rsidR="00E77A47" w:rsidRPr="005D0E84" w:rsidRDefault="00E77A47" w:rsidP="00E77A47">
      <w:pPr>
        <w:spacing w:after="0" w:line="240" w:lineRule="auto"/>
        <w:ind w:left="705"/>
        <w:rPr>
          <w:rFonts w:ascii="Times New Roman" w:hAnsi="Times New Roman" w:cs="Times New Roman"/>
          <w:lang w:val="kk-KZ"/>
        </w:rPr>
      </w:pPr>
      <w:r w:rsidRPr="005D0E84">
        <w:rPr>
          <w:rFonts w:ascii="Times New Roman" w:hAnsi="Times New Roman" w:cs="Times New Roman"/>
          <w:lang w:val="kk-KZ"/>
        </w:rPr>
        <w:t>Ұлпанның ана атануы.</w:t>
      </w:r>
    </w:p>
    <w:p w:rsidR="00E77A47" w:rsidRPr="005D0E84" w:rsidRDefault="00E77A47" w:rsidP="00E77A47">
      <w:pPr>
        <w:numPr>
          <w:ilvl w:val="0"/>
          <w:numId w:val="3"/>
        </w:numPr>
        <w:spacing w:after="0" w:line="240" w:lineRule="auto"/>
        <w:rPr>
          <w:rFonts w:ascii="Times New Roman" w:hAnsi="Times New Roman" w:cs="Times New Roman"/>
          <w:lang w:val="kk-KZ"/>
        </w:rPr>
      </w:pPr>
      <w:r w:rsidRPr="005D0E84">
        <w:rPr>
          <w:rFonts w:ascii="Times New Roman" w:hAnsi="Times New Roman" w:cs="Times New Roman"/>
          <w:lang w:val="kk-KZ"/>
        </w:rPr>
        <w:t>Шешімі: Қорлыққа шыдай алмаған – Ұлпан;</w:t>
      </w:r>
    </w:p>
    <w:p w:rsidR="00E77A47" w:rsidRPr="005D0E84" w:rsidRDefault="00E77A47" w:rsidP="00E77A47">
      <w:pPr>
        <w:spacing w:after="0" w:line="240" w:lineRule="auto"/>
        <w:ind w:left="705"/>
        <w:rPr>
          <w:rFonts w:ascii="Times New Roman" w:hAnsi="Times New Roman" w:cs="Times New Roman"/>
          <w:lang w:val="kk-KZ"/>
        </w:rPr>
      </w:pPr>
      <w:r w:rsidRPr="005D0E84">
        <w:rPr>
          <w:rFonts w:ascii="Times New Roman" w:hAnsi="Times New Roman" w:cs="Times New Roman"/>
          <w:lang w:val="kk-KZ"/>
        </w:rPr>
        <w:t>Ұлпан өлімі.</w:t>
      </w:r>
    </w:p>
    <w:p w:rsidR="00E77A47" w:rsidRPr="005D0E84" w:rsidRDefault="00E77A47" w:rsidP="00E77A47">
      <w:pPr>
        <w:numPr>
          <w:ilvl w:val="0"/>
          <w:numId w:val="2"/>
        </w:numPr>
        <w:spacing w:after="0" w:line="240" w:lineRule="auto"/>
        <w:jc w:val="both"/>
        <w:rPr>
          <w:rFonts w:ascii="Times New Roman" w:hAnsi="Times New Roman" w:cs="Times New Roman"/>
          <w:lang w:val="kk-KZ"/>
        </w:rPr>
      </w:pPr>
      <w:r w:rsidRPr="005D0E84">
        <w:rPr>
          <w:rFonts w:ascii="Times New Roman" w:hAnsi="Times New Roman" w:cs="Times New Roman"/>
          <w:lang w:val="kk-KZ"/>
        </w:rPr>
        <w:t>Лингвистикалық талдау.</w:t>
      </w:r>
    </w:p>
    <w:p w:rsidR="00E77A47" w:rsidRPr="005D0E84" w:rsidRDefault="00E77A47" w:rsidP="00E77A47">
      <w:pPr>
        <w:spacing w:after="0" w:line="240" w:lineRule="auto"/>
        <w:ind w:left="360"/>
        <w:jc w:val="both"/>
        <w:rPr>
          <w:rFonts w:ascii="Times New Roman" w:hAnsi="Times New Roman" w:cs="Times New Roman"/>
          <w:lang w:val="kk-KZ"/>
        </w:rPr>
      </w:pPr>
      <w:r w:rsidRPr="005D0E84">
        <w:rPr>
          <w:rFonts w:ascii="Times New Roman" w:hAnsi="Times New Roman" w:cs="Times New Roman"/>
          <w:lang w:val="kk-KZ"/>
        </w:rPr>
        <w:t>Ұшықтау – ерте кездері ауруды аластау үшін жасалған ем-дом түрі</w:t>
      </w:r>
    </w:p>
    <w:p w:rsidR="00E77A47" w:rsidRPr="005D0E84" w:rsidRDefault="00E77A47" w:rsidP="00E77A47">
      <w:pPr>
        <w:spacing w:after="0" w:line="240" w:lineRule="auto"/>
        <w:ind w:left="360"/>
        <w:jc w:val="both"/>
        <w:rPr>
          <w:rFonts w:ascii="Times New Roman" w:hAnsi="Times New Roman" w:cs="Times New Roman"/>
          <w:lang w:val="kk-KZ"/>
        </w:rPr>
      </w:pPr>
      <w:r w:rsidRPr="005D0E84">
        <w:rPr>
          <w:rFonts w:ascii="Times New Roman" w:hAnsi="Times New Roman" w:cs="Times New Roman"/>
          <w:lang w:val="kk-KZ"/>
        </w:rPr>
        <w:t>Қарғыс – теріс бата түрі</w:t>
      </w:r>
    </w:p>
    <w:p w:rsidR="00E77A47" w:rsidRPr="005D0E84" w:rsidRDefault="00E77A47" w:rsidP="00E77A47">
      <w:pPr>
        <w:spacing w:after="0" w:line="240" w:lineRule="auto"/>
        <w:ind w:left="360"/>
        <w:jc w:val="both"/>
        <w:rPr>
          <w:rFonts w:ascii="Times New Roman" w:hAnsi="Times New Roman" w:cs="Times New Roman"/>
          <w:lang w:val="kk-KZ"/>
        </w:rPr>
      </w:pPr>
      <w:r w:rsidRPr="005D0E84">
        <w:rPr>
          <w:rFonts w:ascii="Times New Roman" w:hAnsi="Times New Roman" w:cs="Times New Roman"/>
          <w:lang w:val="kk-KZ"/>
        </w:rPr>
        <w:t>Жұт – ауа райының аса қолайсыз құбылыстары</w:t>
      </w:r>
    </w:p>
    <w:p w:rsidR="00E77A47" w:rsidRPr="005D0E84" w:rsidRDefault="00E77A47" w:rsidP="00E77A47">
      <w:pPr>
        <w:spacing w:after="0" w:line="240" w:lineRule="auto"/>
        <w:ind w:left="360"/>
        <w:jc w:val="both"/>
        <w:rPr>
          <w:rFonts w:ascii="Times New Roman" w:hAnsi="Times New Roman" w:cs="Times New Roman"/>
          <w:lang w:val="kk-KZ"/>
        </w:rPr>
      </w:pPr>
      <w:r w:rsidRPr="005D0E84">
        <w:rPr>
          <w:rFonts w:ascii="Times New Roman" w:hAnsi="Times New Roman" w:cs="Times New Roman"/>
          <w:lang w:val="kk-KZ"/>
        </w:rPr>
        <w:t>Бура – түйенің еркегі.</w:t>
      </w:r>
    </w:p>
    <w:p w:rsidR="00E77A47" w:rsidRPr="005D0E84" w:rsidRDefault="00E77A47" w:rsidP="00E77A47">
      <w:pPr>
        <w:spacing w:after="0" w:line="240" w:lineRule="auto"/>
        <w:jc w:val="both"/>
        <w:rPr>
          <w:rFonts w:ascii="Times New Roman" w:hAnsi="Times New Roman" w:cs="Times New Roman"/>
          <w:lang w:val="kk-KZ"/>
        </w:rPr>
      </w:pPr>
      <w:r w:rsidRPr="005D0E84">
        <w:rPr>
          <w:rFonts w:ascii="Times New Roman" w:hAnsi="Times New Roman" w:cs="Times New Roman"/>
          <w:lang w:val="kk-KZ"/>
        </w:rPr>
        <w:t>Лингвистикалық талдау арқылы оқушылар романдағы түсініксіз сөздердің мағынасын түсінеді,  сөздік қоры арта түседі. Өздігінен жұмыс істеуге дағдыланады.</w:t>
      </w:r>
    </w:p>
    <w:p w:rsidR="00E77A47" w:rsidRPr="005D0E84" w:rsidRDefault="00E77A47" w:rsidP="00E77A47">
      <w:pPr>
        <w:spacing w:after="0" w:line="240" w:lineRule="auto"/>
        <w:jc w:val="both"/>
        <w:rPr>
          <w:rFonts w:ascii="Times New Roman" w:hAnsi="Times New Roman" w:cs="Times New Roman"/>
          <w:b/>
          <w:lang w:val="kk-KZ"/>
        </w:rPr>
      </w:pPr>
      <w:r w:rsidRPr="005D0E84">
        <w:rPr>
          <w:rFonts w:ascii="Times New Roman" w:hAnsi="Times New Roman" w:cs="Times New Roman"/>
          <w:b/>
          <w:lang w:val="kk-KZ"/>
        </w:rPr>
        <w:t>Талқылау</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М. Әуезовтің «Абай жолы» романын оқытқанда, мына әдістер  қолданылды.</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 xml:space="preserve">«ДЖИГСО» әдісі». </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 xml:space="preserve">Топтарға мәтін бөлігі таратылды. </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1-топ: 13 жасар Абайдың ауылға қайтуы.</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 xml:space="preserve">2-топ: Қодар мен Қамқа жазалануы. </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3-топ: Ауылға қонақ болып Барлас пен Байкөкше келуі.</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Мәтін бөлігін оқып, өз топтарында талқылады. Талқылауға аз ғана уақыт беріледі. Бастапқы топқа қайта келіп, қолдарындағы мәтін бөліктерін құрастырады. Топтарға мәтіннің толық нұсқасы таратылады. Толық мәтін мазмұнымен танысып, мәтін желісін топ мүшелері бірлесіп отырып аяқтайды.</w:t>
      </w:r>
    </w:p>
    <w:p w:rsidR="00E77A47" w:rsidRPr="005D0E84" w:rsidRDefault="00E77A47" w:rsidP="00E77A47">
      <w:pPr>
        <w:spacing w:after="0" w:line="240" w:lineRule="auto"/>
        <w:ind w:firstLine="708"/>
        <w:jc w:val="both"/>
        <w:rPr>
          <w:rFonts w:ascii="Times New Roman" w:hAnsi="Times New Roman"/>
          <w:lang w:val="kk-KZ"/>
        </w:rPr>
      </w:pPr>
      <w:r w:rsidRPr="005D0E84">
        <w:rPr>
          <w:rFonts w:ascii="Times New Roman" w:hAnsi="Times New Roman" w:cs="Times New Roman"/>
          <w:lang w:val="kk-KZ"/>
        </w:rPr>
        <w:t xml:space="preserve">«ДЖИГСО» әдісімен жұмыс ақпарат алу мен пысықтауға, ойлауға ықпал етілді. </w:t>
      </w:r>
      <w:r w:rsidRPr="005D0E84">
        <w:rPr>
          <w:rFonts w:ascii="Times New Roman" w:hAnsi="Times New Roman"/>
          <w:lang w:val="kk-KZ"/>
        </w:rPr>
        <w:t xml:space="preserve">Топтарға мәтін бөлігі таратылды. </w:t>
      </w:r>
    </w:p>
    <w:p w:rsidR="00E77A47" w:rsidRPr="005D0E84" w:rsidRDefault="00E77A47" w:rsidP="00E77A47">
      <w:pPr>
        <w:spacing w:after="0" w:line="240" w:lineRule="auto"/>
        <w:ind w:firstLine="708"/>
        <w:jc w:val="both"/>
        <w:rPr>
          <w:rFonts w:ascii="Times New Roman" w:hAnsi="Times New Roman"/>
          <w:lang w:val="kk-KZ"/>
        </w:rPr>
      </w:pPr>
      <w:r w:rsidRPr="005D0E84">
        <w:rPr>
          <w:rFonts w:ascii="Times New Roman" w:hAnsi="Times New Roman"/>
          <w:lang w:val="kk-KZ"/>
        </w:rPr>
        <w:t>1-топ: 13 жасар Абайдың ауылға қайтуы.</w:t>
      </w:r>
    </w:p>
    <w:p w:rsidR="00E77A47" w:rsidRPr="005D0E84" w:rsidRDefault="00E77A47" w:rsidP="00E77A47">
      <w:pPr>
        <w:spacing w:after="0" w:line="240" w:lineRule="auto"/>
        <w:ind w:firstLine="708"/>
        <w:jc w:val="both"/>
        <w:rPr>
          <w:rFonts w:ascii="Times New Roman" w:hAnsi="Times New Roman"/>
          <w:lang w:val="kk-KZ"/>
        </w:rPr>
      </w:pPr>
      <w:r w:rsidRPr="005D0E84">
        <w:rPr>
          <w:rFonts w:ascii="Times New Roman" w:hAnsi="Times New Roman"/>
          <w:lang w:val="kk-KZ"/>
        </w:rPr>
        <w:t xml:space="preserve">2-топ: Қодар мен Қамқа жазалануы. </w:t>
      </w:r>
    </w:p>
    <w:p w:rsidR="00E77A47" w:rsidRPr="005D0E84" w:rsidRDefault="00E77A47" w:rsidP="00E77A47">
      <w:pPr>
        <w:spacing w:after="0" w:line="240" w:lineRule="auto"/>
        <w:ind w:firstLine="708"/>
        <w:jc w:val="both"/>
        <w:rPr>
          <w:rFonts w:ascii="Times New Roman" w:hAnsi="Times New Roman"/>
          <w:lang w:val="kk-KZ"/>
        </w:rPr>
      </w:pPr>
      <w:r w:rsidRPr="005D0E84">
        <w:rPr>
          <w:rFonts w:ascii="Times New Roman" w:hAnsi="Times New Roman"/>
          <w:lang w:val="kk-KZ"/>
        </w:rPr>
        <w:t>3-топ: Ауылға қонақ болып Барлас пен Байкөкше келуі.</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lastRenderedPageBreak/>
        <w:t>Оқытудың осы ұжымдық әдісін жүзеге асыру мақсаты – жалпы  мәселені алдымен жұпта, кейін ұжымда талқылау, үйрену мен үйрету. Бұл жағдайда әрбір оқушы бір сәт өзін мұғалім ретінде сезінді, оқуға деген жауапкершілігі артты.</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«Ақылдың алты қақпағы» әдісімен мәтінді талдау оқушылардың функционалдық  сауаттылығын арттырды. Мысалы, Әзілхан Нұршайықоатың «Махаббат қызық мол жылдар» романын талдады.</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 xml:space="preserve">«Ақылдың алты қалпағы». </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Ақ қалпақтағы оқушылар мазмұндайды.</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Сары қалпақтағылар – Ербол армандаған жұмысына тұруы және, ең бастысы, махаббатқа толы жылдарын Меңтаймен бірге өткізуі.</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Қара – Тұмажанның Меңтайға жасаған қиянаты.</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Жасыл – романдағы Мұхит Әуенов Мұхтар Әуезовтың прототипі.</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Қызыл – романды оқи отыра өте жақсы әсер алдым.</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Көк – «Бес саусақ» әдісі арқылы бағалау.</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«Егер..., онда..., өйткені...» өтілген тақырыпты қорытындылауда оқушылардың өзіндік ой-пікірін білу үшін ыңғайлы әдіс болды. Мысалға,  М.Дулатовтың «Бақытсыз Жамал» романын «Егер..., онда..., өйткені...» әдісімен қорытындылады. Оқушы «Егер мен Ұлпанның орнында болсам, онда мен Ғалимен қашып кетпес едім, өйткені сол шешімнің кесірінен қаншама адам зардап шекті ».</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Оқушыны логикалық қорытынды жасауға, шығармашылықпен жұмыстануға жетелейді.</w:t>
      </w:r>
    </w:p>
    <w:p w:rsidR="00E77A47" w:rsidRPr="005D0E84" w:rsidRDefault="00E77A47" w:rsidP="00E77A47">
      <w:pPr>
        <w:spacing w:after="0" w:line="240" w:lineRule="auto"/>
        <w:rPr>
          <w:rFonts w:ascii="Times New Roman" w:hAnsi="Times New Roman" w:cs="Times New Roman"/>
          <w:b/>
          <w:shd w:val="clear" w:color="auto" w:fill="FFFFFF"/>
          <w:lang w:val="kk-KZ"/>
        </w:rPr>
      </w:pPr>
      <w:r w:rsidRPr="005D0E84">
        <w:rPr>
          <w:rFonts w:ascii="Times New Roman" w:hAnsi="Times New Roman" w:cs="Times New Roman"/>
          <w:b/>
          <w:shd w:val="clear" w:color="auto" w:fill="FFFFFF"/>
          <w:lang w:val="kk-KZ"/>
        </w:rPr>
        <w:t>Қорытынды</w:t>
      </w:r>
    </w:p>
    <w:p w:rsidR="00E77A47" w:rsidRPr="005D0E84" w:rsidRDefault="00E77A47" w:rsidP="00E77A47">
      <w:pPr>
        <w:spacing w:after="0" w:line="240" w:lineRule="auto"/>
        <w:ind w:firstLine="708"/>
        <w:jc w:val="both"/>
        <w:rPr>
          <w:rFonts w:ascii="Times New Roman" w:hAnsi="Times New Roman" w:cs="Times New Roman"/>
          <w:lang w:val="kk-KZ"/>
        </w:rPr>
      </w:pPr>
      <w:r w:rsidRPr="005D0E84">
        <w:rPr>
          <w:rFonts w:ascii="Times New Roman" w:hAnsi="Times New Roman" w:cs="Times New Roman"/>
          <w:lang w:val="kk-KZ"/>
        </w:rPr>
        <w:t>Көркем шығармаларды талдау арқылы оқушылардың функционалдық сауаттылығын арттыру оқушылардың бойында көптеген ізгі қасиеттерді дамытуға септігін тигізеді. Нақтылап айтар болсақ, оқушы өзінің ойын еркін жеткізе алады, сөздік қоры арта түседі. Ізденімпаздық, топ ішінде белсенділік таныту, жауапкершілік қасиеттері арта түседі. Функционалдық сауаттылықты арттыру болашақта зияткерлік және рухани тұрғысынан дамыған азаматтың қалыптасуына әсер етеді. Тұтастай алғанда, қазақ әдебиеті арқылы функционалдық сауаттылықты арттыру жас ұрпақтың бойына  рухани адамгершілік қасиеттерді сіңіру болып табылады. Пәнді оқытуда заманауи технологияны пайдалану, эпикалық көлемді шығармаларды, әсіресе романдарды мазмұндық тұрғыдан игеріп, көркем шығармашылықты талдатуда ғылыми таным әдістеріне сүйеніп, сондай-ақ оқытудың техникалық құралдарын пайдалана отырып, оқытудың жаңа әдіс-тәсілдерін жетілдіре түсу маңызды болмақ.</w:t>
      </w:r>
    </w:p>
    <w:p w:rsidR="006210C1" w:rsidRPr="00E77A47" w:rsidRDefault="006210C1">
      <w:pPr>
        <w:rPr>
          <w:lang w:val="kk-KZ"/>
        </w:rPr>
      </w:pPr>
    </w:p>
    <w:sectPr w:rsidR="006210C1" w:rsidRPr="00E77A47" w:rsidSect="00497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71672"/>
    <w:multiLevelType w:val="hybridMultilevel"/>
    <w:tmpl w:val="F154C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983B12"/>
    <w:multiLevelType w:val="hybridMultilevel"/>
    <w:tmpl w:val="9AEE2816"/>
    <w:lvl w:ilvl="0" w:tplc="9ACE77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7EF5281"/>
    <w:multiLevelType w:val="hybridMultilevel"/>
    <w:tmpl w:val="E012A1C2"/>
    <w:lvl w:ilvl="0" w:tplc="13306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00"/>
    <w:rsid w:val="0011154F"/>
    <w:rsid w:val="00520F00"/>
    <w:rsid w:val="006210C1"/>
    <w:rsid w:val="00E77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A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A47"/>
    <w:pPr>
      <w:spacing w:after="160" w:line="259"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A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A47"/>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6687</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Zhanna</cp:lastModifiedBy>
  <cp:revision>3</cp:revision>
  <dcterms:created xsi:type="dcterms:W3CDTF">2024-12-04T05:45:00Z</dcterms:created>
  <dcterms:modified xsi:type="dcterms:W3CDTF">2024-12-06T06:00:00Z</dcterms:modified>
</cp:coreProperties>
</file>