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2B" w:rsidRPr="00A7522B" w:rsidRDefault="00A7522B" w:rsidP="00A7522B">
      <w:pPr>
        <w:suppressAutoHyphens w:val="0"/>
        <w:spacing w:after="0" w:line="240" w:lineRule="auto"/>
        <w:ind w:leftChars="0" w:left="0" w:firstLineChars="0" w:hanging="2"/>
        <w:contextualSpacing/>
        <w:textDirection w:val="lrTb"/>
        <w:textAlignment w:val="auto"/>
        <w:outlineLvl w:val="9"/>
        <w:rPr>
          <w:rFonts w:cs="Times New Roman"/>
          <w:b/>
          <w:sz w:val="20"/>
          <w:szCs w:val="20"/>
          <w:lang w:val="kk-KZ"/>
        </w:rPr>
      </w:pPr>
      <w:r>
        <w:rPr>
          <w:rFonts w:cs="Times New Roman"/>
          <w:b/>
          <w:sz w:val="20"/>
          <w:szCs w:val="20"/>
          <w:lang w:val="kk-KZ"/>
        </w:rPr>
        <w:t xml:space="preserve">ИИН </w:t>
      </w:r>
      <w:r w:rsidRPr="00A7522B">
        <w:rPr>
          <w:rFonts w:cs="Times New Roman"/>
          <w:b/>
          <w:sz w:val="20"/>
          <w:szCs w:val="20"/>
          <w:lang w:val="kk-KZ"/>
        </w:rPr>
        <w:t>000122601209</w:t>
      </w:r>
    </w:p>
    <w:p w:rsidR="00A7522B" w:rsidRPr="00A7522B" w:rsidRDefault="00A7522B" w:rsidP="00A7522B">
      <w:pPr>
        <w:suppressAutoHyphens w:val="0"/>
        <w:spacing w:after="0" w:line="240" w:lineRule="auto"/>
        <w:ind w:leftChars="0" w:left="0" w:firstLineChars="0" w:hanging="2"/>
        <w:contextualSpacing/>
        <w:textDirection w:val="lrTb"/>
        <w:textAlignment w:val="auto"/>
        <w:outlineLvl w:val="9"/>
        <w:rPr>
          <w:rFonts w:cs="Times New Roman"/>
          <w:b/>
          <w:sz w:val="20"/>
          <w:szCs w:val="20"/>
          <w:lang w:val="kk-KZ"/>
        </w:rPr>
      </w:pPr>
      <w:r>
        <w:rPr>
          <w:rFonts w:cs="Times New Roman"/>
          <w:b/>
          <w:sz w:val="20"/>
          <w:szCs w:val="20"/>
          <w:lang w:val="kk-KZ"/>
        </w:rPr>
        <w:t xml:space="preserve">Ватсап телефоны </w:t>
      </w:r>
      <w:r w:rsidRPr="00A7522B">
        <w:rPr>
          <w:rFonts w:cs="Times New Roman"/>
          <w:b/>
          <w:sz w:val="20"/>
          <w:szCs w:val="20"/>
          <w:lang w:val="kk-KZ"/>
        </w:rPr>
        <w:t>87752848569</w:t>
      </w:r>
    </w:p>
    <w:p w:rsidR="00A7522B" w:rsidRPr="00A7522B" w:rsidRDefault="00A7522B" w:rsidP="00A7522B">
      <w:pPr>
        <w:spacing w:after="0" w:line="240" w:lineRule="auto"/>
        <w:ind w:leftChars="0" w:left="0" w:firstLineChars="0" w:firstLine="0"/>
        <w:rPr>
          <w:rFonts w:cs="Times New Roman"/>
          <w:b/>
          <w:sz w:val="20"/>
          <w:szCs w:val="20"/>
          <w:lang w:val="kk-KZ"/>
        </w:rPr>
      </w:pPr>
    </w:p>
    <w:p w:rsidR="00575574" w:rsidRPr="00A7522B" w:rsidRDefault="00A7522B" w:rsidP="00A7522B">
      <w:pPr>
        <w:spacing w:after="0" w:line="240" w:lineRule="auto"/>
        <w:ind w:leftChars="0" w:left="0" w:firstLineChars="0" w:firstLine="0"/>
        <w:rPr>
          <w:rFonts w:cs="Times New Roman"/>
          <w:b/>
          <w:sz w:val="20"/>
          <w:szCs w:val="20"/>
          <w:lang w:val="kk-KZ"/>
        </w:rPr>
      </w:pPr>
      <w:r w:rsidRPr="00A7522B">
        <w:rPr>
          <w:rFonts w:cs="Times New Roman"/>
          <w:b/>
          <w:sz w:val="20"/>
          <w:szCs w:val="20"/>
          <w:lang w:val="kk-KZ"/>
        </w:rPr>
        <w:t xml:space="preserve">ДӘУЛЕТ </w:t>
      </w:r>
      <w:r w:rsidR="00575574" w:rsidRPr="00A7522B">
        <w:rPr>
          <w:rFonts w:cs="Times New Roman"/>
          <w:b/>
          <w:sz w:val="20"/>
          <w:szCs w:val="20"/>
          <w:lang w:val="kk-KZ"/>
        </w:rPr>
        <w:t>Адиля Сәкенқызы</w:t>
      </w:r>
      <w:r w:rsidRPr="00A7522B">
        <w:rPr>
          <w:rFonts w:cs="Times New Roman"/>
          <w:b/>
          <w:sz w:val="20"/>
          <w:szCs w:val="20"/>
          <w:lang w:val="kk-KZ"/>
        </w:rPr>
        <w:t>,</w:t>
      </w:r>
    </w:p>
    <w:p w:rsidR="00A7522B" w:rsidRPr="00A7522B" w:rsidRDefault="00575574" w:rsidP="00A7522B">
      <w:pPr>
        <w:suppressAutoHyphens w:val="0"/>
        <w:spacing w:after="0" w:line="240" w:lineRule="auto"/>
        <w:ind w:leftChars="0" w:left="0" w:firstLineChars="0" w:hanging="2"/>
        <w:contextualSpacing/>
        <w:textDirection w:val="lrTb"/>
        <w:textAlignment w:val="auto"/>
        <w:outlineLvl w:val="9"/>
        <w:rPr>
          <w:rFonts w:cs="Times New Roman"/>
          <w:b/>
          <w:sz w:val="20"/>
          <w:szCs w:val="20"/>
          <w:lang w:val="kk-KZ"/>
        </w:rPr>
      </w:pPr>
      <w:r w:rsidRPr="00A7522B">
        <w:rPr>
          <w:rFonts w:cs="Times New Roman"/>
          <w:b/>
          <w:sz w:val="20"/>
          <w:szCs w:val="20"/>
          <w:lang w:val="kk-KZ"/>
        </w:rPr>
        <w:t>А.С.Пушкин атындағы №1 мектеп-гимназия</w:t>
      </w:r>
      <w:r w:rsidR="00A7522B" w:rsidRPr="00A7522B">
        <w:rPr>
          <w:rFonts w:cs="Times New Roman"/>
          <w:b/>
          <w:sz w:val="20"/>
          <w:szCs w:val="20"/>
          <w:lang w:val="kk-KZ"/>
        </w:rPr>
        <w:t>сының ағылшын тілі пәні мұғалімі.</w:t>
      </w:r>
    </w:p>
    <w:p w:rsidR="00575574" w:rsidRPr="00A7522B" w:rsidRDefault="00575574" w:rsidP="00A7522B">
      <w:pPr>
        <w:suppressAutoHyphens w:val="0"/>
        <w:spacing w:after="0" w:line="240" w:lineRule="auto"/>
        <w:ind w:leftChars="0" w:left="0" w:firstLineChars="0" w:hanging="2"/>
        <w:contextualSpacing/>
        <w:textDirection w:val="lrTb"/>
        <w:textAlignment w:val="auto"/>
        <w:outlineLvl w:val="9"/>
        <w:rPr>
          <w:rFonts w:cs="Times New Roman"/>
          <w:b/>
          <w:sz w:val="20"/>
          <w:szCs w:val="20"/>
          <w:lang w:val="kk-KZ"/>
        </w:rPr>
      </w:pPr>
      <w:r w:rsidRPr="00A7522B">
        <w:rPr>
          <w:rFonts w:cs="Times New Roman"/>
          <w:b/>
          <w:sz w:val="20"/>
          <w:szCs w:val="20"/>
          <w:lang w:val="kk-KZ"/>
        </w:rPr>
        <w:t>Шымкент</w:t>
      </w:r>
      <w:r w:rsidR="00A7522B" w:rsidRPr="00A7522B">
        <w:rPr>
          <w:rFonts w:cs="Times New Roman"/>
          <w:b/>
          <w:sz w:val="20"/>
          <w:szCs w:val="20"/>
          <w:lang w:val="kk-KZ"/>
        </w:rPr>
        <w:t xml:space="preserve"> қаласы</w:t>
      </w:r>
    </w:p>
    <w:p w:rsidR="00DC0832" w:rsidRPr="00A7522B" w:rsidRDefault="00DC0832" w:rsidP="00A7522B">
      <w:pPr>
        <w:pStyle w:val="ad"/>
        <w:spacing w:before="0" w:beforeAutospacing="0" w:after="0" w:afterAutospacing="0"/>
        <w:rPr>
          <w:b/>
          <w:sz w:val="20"/>
          <w:szCs w:val="20"/>
        </w:rPr>
      </w:pPr>
    </w:p>
    <w:p w:rsidR="00DC0832" w:rsidRPr="00A7522B" w:rsidRDefault="00DC0832" w:rsidP="00A7522B">
      <w:pPr>
        <w:pStyle w:val="ad"/>
        <w:spacing w:before="0" w:beforeAutospacing="0" w:after="0" w:afterAutospacing="0"/>
        <w:jc w:val="center"/>
        <w:rPr>
          <w:sz w:val="20"/>
          <w:szCs w:val="20"/>
        </w:rPr>
      </w:pPr>
      <w:r w:rsidRPr="00A7522B">
        <w:rPr>
          <w:b/>
          <w:bCs/>
          <w:sz w:val="20"/>
          <w:szCs w:val="20"/>
        </w:rPr>
        <w:t>TELEVISION. GRAMMAR; WAS-WERE</w:t>
      </w:r>
    </w:p>
    <w:p w:rsidR="00D63D59" w:rsidRPr="00A7522B" w:rsidRDefault="00D63D59" w:rsidP="00A7522B">
      <w:pPr>
        <w:pBdr>
          <w:top w:val="nil"/>
          <w:left w:val="nil"/>
          <w:bottom w:val="nil"/>
          <w:right w:val="nil"/>
          <w:between w:val="nil"/>
        </w:pBdr>
        <w:spacing w:after="0" w:line="240" w:lineRule="auto"/>
        <w:ind w:leftChars="0" w:left="2" w:hanging="2"/>
        <w:rPr>
          <w:rFonts w:cs="Times New Roman"/>
          <w:sz w:val="20"/>
          <w:szCs w:val="20"/>
        </w:rPr>
      </w:pPr>
    </w:p>
    <w:tbl>
      <w:tblPr>
        <w:tblStyle w:val="aa"/>
        <w:tblW w:w="11448"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7937"/>
      </w:tblGrid>
      <w:tr w:rsidR="00A7522B" w:rsidRPr="00A7522B" w:rsidTr="00A7522B">
        <w:trPr>
          <w:trHeight w:val="40"/>
        </w:trPr>
        <w:tc>
          <w:tcPr>
            <w:tcW w:w="351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Learning objectives(s) that this lesson is contributing to:</w:t>
            </w:r>
          </w:p>
        </w:tc>
        <w:tc>
          <w:tcPr>
            <w:tcW w:w="7937" w:type="dxa"/>
          </w:tcPr>
          <w:p w:rsidR="00D63D59" w:rsidRPr="00A7522B" w:rsidRDefault="00DC0832" w:rsidP="00A7522B">
            <w:pPr>
              <w:widowControl w:val="0"/>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8.C7 Develop and sustain a consistent argument when speaking or writing</w:t>
            </w:r>
            <w:r w:rsidR="00A7522B">
              <w:rPr>
                <w:rFonts w:cs="Times New Roman"/>
                <w:sz w:val="20"/>
                <w:szCs w:val="20"/>
                <w:lang w:val="kk-KZ"/>
              </w:rPr>
              <w:t>;</w:t>
            </w:r>
          </w:p>
          <w:p w:rsidR="00D63D59" w:rsidRPr="00A7522B" w:rsidRDefault="00DC0832" w:rsidP="00A7522B">
            <w:pPr>
              <w:pBdr>
                <w:top w:val="nil"/>
                <w:left w:val="nil"/>
                <w:bottom w:val="nil"/>
                <w:right w:val="nil"/>
                <w:between w:val="nil"/>
              </w:pBdr>
              <w:shd w:val="clear" w:color="auto" w:fill="FFFFFF"/>
              <w:spacing w:after="0" w:line="240" w:lineRule="auto"/>
              <w:ind w:leftChars="0" w:left="2" w:hanging="2"/>
              <w:rPr>
                <w:rFonts w:cs="Times New Roman"/>
                <w:sz w:val="20"/>
                <w:szCs w:val="20"/>
                <w:lang w:val="kk-KZ"/>
              </w:rPr>
            </w:pPr>
            <w:proofErr w:type="gramStart"/>
            <w:r w:rsidRPr="00A7522B">
              <w:rPr>
                <w:rFonts w:cs="Times New Roman"/>
                <w:sz w:val="20"/>
                <w:szCs w:val="20"/>
              </w:rPr>
              <w:t>8.R2</w:t>
            </w:r>
            <w:proofErr w:type="gramEnd"/>
            <w:r w:rsidRPr="00A7522B">
              <w:rPr>
                <w:rFonts w:cs="Times New Roman"/>
                <w:sz w:val="20"/>
                <w:szCs w:val="20"/>
              </w:rPr>
              <w:t xml:space="preserve"> understands specific information and detail in texts on a growing range of familiar general and curricular topics, including some extended texts</w:t>
            </w:r>
            <w:r w:rsidR="00A7522B">
              <w:rPr>
                <w:rFonts w:cs="Times New Roman"/>
                <w:sz w:val="20"/>
                <w:szCs w:val="20"/>
                <w:lang w:val="kk-KZ"/>
              </w:rPr>
              <w:t>.</w:t>
            </w:r>
          </w:p>
        </w:tc>
      </w:tr>
      <w:tr w:rsidR="00A7522B" w:rsidRPr="00A7522B" w:rsidTr="00A7522B">
        <w:trPr>
          <w:trHeight w:val="77"/>
        </w:trPr>
        <w:tc>
          <w:tcPr>
            <w:tcW w:w="351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Lesson objectives:</w:t>
            </w:r>
          </w:p>
        </w:tc>
        <w:tc>
          <w:tcPr>
            <w:tcW w:w="7937" w:type="dxa"/>
          </w:tcPr>
          <w:p w:rsidR="001B5227" w:rsidRPr="00A7522B" w:rsidRDefault="001B5227" w:rsidP="00A7522B">
            <w:pPr>
              <w:numPr>
                <w:ilvl w:val="0"/>
                <w:numId w:val="1"/>
              </w:numPr>
              <w:pBdr>
                <w:top w:val="nil"/>
                <w:left w:val="nil"/>
                <w:bottom w:val="nil"/>
                <w:right w:val="nil"/>
                <w:between w:val="nil"/>
              </w:pBdr>
              <w:tabs>
                <w:tab w:val="left" w:pos="317"/>
              </w:tabs>
              <w:spacing w:after="0" w:line="240" w:lineRule="auto"/>
              <w:ind w:leftChars="0" w:left="2" w:hanging="2"/>
              <w:rPr>
                <w:rFonts w:cs="Times New Roman"/>
                <w:sz w:val="20"/>
                <w:szCs w:val="20"/>
              </w:rPr>
            </w:pPr>
            <w:r w:rsidRPr="00A7522B">
              <w:rPr>
                <w:rFonts w:cs="Times New Roman"/>
                <w:sz w:val="20"/>
                <w:szCs w:val="20"/>
              </w:rPr>
              <w:t>identify the meani</w:t>
            </w:r>
            <w:r w:rsidR="00A7522B">
              <w:rPr>
                <w:rFonts w:cs="Times New Roman"/>
                <w:sz w:val="20"/>
                <w:szCs w:val="20"/>
              </w:rPr>
              <w:t>ng of the text about reality TV</w:t>
            </w:r>
            <w:r w:rsidR="00A7522B">
              <w:rPr>
                <w:rFonts w:cs="Times New Roman"/>
                <w:sz w:val="20"/>
                <w:szCs w:val="20"/>
                <w:lang w:val="kk-KZ"/>
              </w:rPr>
              <w:t>;</w:t>
            </w:r>
          </w:p>
          <w:p w:rsidR="001B5227" w:rsidRPr="00A7522B" w:rsidRDefault="001B5227" w:rsidP="00A7522B">
            <w:pPr>
              <w:numPr>
                <w:ilvl w:val="0"/>
                <w:numId w:val="1"/>
              </w:numPr>
              <w:pBdr>
                <w:top w:val="nil"/>
                <w:left w:val="nil"/>
                <w:bottom w:val="nil"/>
                <w:right w:val="nil"/>
                <w:between w:val="nil"/>
              </w:pBdr>
              <w:tabs>
                <w:tab w:val="left" w:pos="317"/>
              </w:tabs>
              <w:spacing w:after="0" w:line="240" w:lineRule="auto"/>
              <w:ind w:leftChars="0" w:left="2" w:hanging="2"/>
              <w:rPr>
                <w:rFonts w:cs="Times New Roman"/>
                <w:sz w:val="20"/>
                <w:szCs w:val="20"/>
              </w:rPr>
            </w:pPr>
            <w:proofErr w:type="gramStart"/>
            <w:r w:rsidRPr="00A7522B">
              <w:rPr>
                <w:rFonts w:cs="Times New Roman"/>
                <w:sz w:val="20"/>
                <w:szCs w:val="20"/>
              </w:rPr>
              <w:t>apply</w:t>
            </w:r>
            <w:proofErr w:type="gramEnd"/>
            <w:r w:rsidRPr="00A7522B">
              <w:rPr>
                <w:rFonts w:cs="Times New Roman"/>
                <w:sz w:val="20"/>
                <w:szCs w:val="20"/>
              </w:rPr>
              <w:t xml:space="preserve"> regular and irregular verbs.</w:t>
            </w:r>
          </w:p>
          <w:p w:rsidR="00D63D59" w:rsidRPr="00A7522B" w:rsidRDefault="001B5227" w:rsidP="00A7522B">
            <w:pPr>
              <w:widowControl w:val="0"/>
              <w:pBdr>
                <w:top w:val="nil"/>
                <w:left w:val="nil"/>
                <w:bottom w:val="nil"/>
                <w:right w:val="nil"/>
                <w:between w:val="nil"/>
              </w:pBdr>
              <w:spacing w:after="0" w:line="240" w:lineRule="auto"/>
              <w:ind w:leftChars="0" w:left="2" w:hanging="2"/>
              <w:rPr>
                <w:rFonts w:cs="Times New Roman"/>
                <w:sz w:val="20"/>
                <w:szCs w:val="20"/>
              </w:rPr>
            </w:pPr>
            <w:proofErr w:type="gramStart"/>
            <w:r w:rsidRPr="00A7522B">
              <w:rPr>
                <w:rFonts w:cs="Times New Roman"/>
                <w:sz w:val="20"/>
                <w:szCs w:val="20"/>
              </w:rPr>
              <w:t>express</w:t>
            </w:r>
            <w:proofErr w:type="gramEnd"/>
            <w:r w:rsidRPr="00A7522B">
              <w:rPr>
                <w:rFonts w:cs="Times New Roman"/>
                <w:sz w:val="20"/>
                <w:szCs w:val="20"/>
              </w:rPr>
              <w:t xml:space="preserve"> ideas about reality TV building extended sentences.</w:t>
            </w:r>
          </w:p>
        </w:tc>
      </w:tr>
      <w:tr w:rsidR="00A7522B" w:rsidRPr="00A7522B" w:rsidTr="00A7522B">
        <w:trPr>
          <w:trHeight w:val="77"/>
        </w:trPr>
        <w:tc>
          <w:tcPr>
            <w:tcW w:w="351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Value link:</w:t>
            </w:r>
          </w:p>
        </w:tc>
        <w:tc>
          <w:tcPr>
            <w:tcW w:w="7937" w:type="dxa"/>
          </w:tcPr>
          <w:p w:rsidR="00D63D59" w:rsidRPr="00A7522B" w:rsidRDefault="00DC0832" w:rsidP="00A7522B">
            <w:pPr>
              <w:pBdr>
                <w:top w:val="nil"/>
                <w:left w:val="nil"/>
                <w:bottom w:val="nil"/>
                <w:right w:val="nil"/>
                <w:between w:val="nil"/>
              </w:pBdr>
              <w:tabs>
                <w:tab w:val="left" w:pos="428"/>
              </w:tabs>
              <w:spacing w:after="0" w:line="240" w:lineRule="auto"/>
              <w:ind w:leftChars="0" w:left="2" w:hanging="2"/>
              <w:rPr>
                <w:rFonts w:cs="Times New Roman"/>
                <w:sz w:val="20"/>
                <w:szCs w:val="20"/>
              </w:rPr>
            </w:pPr>
            <w:r w:rsidRPr="00A7522B">
              <w:rPr>
                <w:rFonts w:cs="Times New Roman"/>
                <w:sz w:val="20"/>
                <w:szCs w:val="20"/>
              </w:rPr>
              <w:t>Information and media literacy.</w:t>
            </w:r>
          </w:p>
        </w:tc>
      </w:tr>
    </w:tbl>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Plan:</w:t>
      </w:r>
    </w:p>
    <w:tbl>
      <w:tblPr>
        <w:tblStyle w:val="ac"/>
        <w:tblW w:w="11448"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943"/>
        <w:gridCol w:w="3119"/>
        <w:gridCol w:w="2126"/>
        <w:gridCol w:w="1559"/>
      </w:tblGrid>
      <w:tr w:rsidR="00A7522B" w:rsidRPr="00A7522B" w:rsidTr="00A7522B">
        <w:trPr>
          <w:trHeight w:val="178"/>
        </w:trPr>
        <w:tc>
          <w:tcPr>
            <w:tcW w:w="170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Part of the lesson/</w:t>
            </w:r>
            <w:r w:rsidR="00A7522B" w:rsidRPr="00A7522B">
              <w:rPr>
                <w:rFonts w:cs="Times New Roman"/>
                <w:b/>
                <w:sz w:val="20"/>
                <w:szCs w:val="20"/>
              </w:rPr>
              <w:t>time</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Teacher’s activity</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Student’s activity</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Assessment</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Resources</w:t>
            </w:r>
          </w:p>
        </w:tc>
      </w:tr>
      <w:tr w:rsidR="00A7522B" w:rsidRPr="00A7522B" w:rsidTr="00A7522B">
        <w:trPr>
          <w:trHeight w:val="178"/>
        </w:trPr>
        <w:tc>
          <w:tcPr>
            <w:tcW w:w="170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Beginning of the lesson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Warming-up</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Team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lang w:val="kk-KZ"/>
              </w:rPr>
            </w:pPr>
            <w:r w:rsidRPr="00A7522B">
              <w:rPr>
                <w:rFonts w:cs="Times New Roman"/>
                <w:b/>
                <w:sz w:val="20"/>
                <w:szCs w:val="20"/>
              </w:rPr>
              <w:t>3 min.</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Organization moment:</w:t>
            </w:r>
          </w:p>
          <w:p w:rsidR="00D63D59" w:rsidRPr="00A7522B" w:rsidRDefault="00A7522B" w:rsidP="00A7522B">
            <w:pPr>
              <w:widowControl w:val="0"/>
              <w:pBdr>
                <w:top w:val="nil"/>
                <w:left w:val="nil"/>
                <w:bottom w:val="nil"/>
                <w:right w:val="nil"/>
                <w:between w:val="nil"/>
              </w:pBdr>
              <w:spacing w:after="0" w:line="240" w:lineRule="auto"/>
              <w:ind w:leftChars="0" w:left="2" w:firstLineChars="0" w:firstLine="0"/>
              <w:rPr>
                <w:rFonts w:eastAsia="Arial" w:cs="Times New Roman"/>
                <w:sz w:val="20"/>
                <w:szCs w:val="20"/>
              </w:rPr>
            </w:pPr>
            <w:r>
              <w:rPr>
                <w:rFonts w:eastAsia="Arial" w:cs="Times New Roman"/>
                <w:sz w:val="20"/>
                <w:szCs w:val="20"/>
                <w:lang w:val="kk-KZ"/>
              </w:rPr>
              <w:t xml:space="preserve">1. </w:t>
            </w:r>
            <w:r w:rsidR="00DC0832" w:rsidRPr="00A7522B">
              <w:rPr>
                <w:rFonts w:eastAsia="Arial" w:cs="Times New Roman"/>
                <w:sz w:val="20"/>
                <w:szCs w:val="20"/>
              </w:rPr>
              <w:t>Greeting.</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Ask about the weather.</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T divides the class randomly.</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Divide the class into three teams: 1. First, 2. Second, 3. Third</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T asks Ss to sit as a team</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b/>
                <w:sz w:val="20"/>
                <w:szCs w:val="20"/>
              </w:rPr>
              <w:t>Dividing into groups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b/>
                <w:sz w:val="20"/>
                <w:szCs w:val="20"/>
              </w:rPr>
              <w:t>«Number sort»</w:t>
            </w:r>
          </w:p>
        </w:tc>
        <w:tc>
          <w:tcPr>
            <w:tcW w:w="3119" w:type="dxa"/>
          </w:tcPr>
          <w:p w:rsidR="00D63D59" w:rsidRPr="00A7522B" w:rsidRDefault="00A7522B" w:rsidP="00A7522B">
            <w:pPr>
              <w:pBdr>
                <w:top w:val="nil"/>
                <w:left w:val="nil"/>
                <w:bottom w:val="nil"/>
                <w:right w:val="nil"/>
                <w:between w:val="nil"/>
              </w:pBdr>
              <w:spacing w:after="0" w:line="240" w:lineRule="auto"/>
              <w:ind w:leftChars="0" w:left="2" w:hanging="2"/>
              <w:rPr>
                <w:rFonts w:cs="Times New Roman"/>
                <w:sz w:val="20"/>
                <w:szCs w:val="20"/>
              </w:rPr>
            </w:pPr>
            <w:r>
              <w:rPr>
                <w:rFonts w:cs="Times New Roman"/>
                <w:b/>
                <w:sz w:val="20"/>
                <w:szCs w:val="20"/>
              </w:rPr>
              <w:t xml:space="preserve">Increasing </w:t>
            </w:r>
            <w:proofErr w:type="gramStart"/>
            <w:r>
              <w:rPr>
                <w:rFonts w:cs="Times New Roman"/>
                <w:b/>
                <w:sz w:val="20"/>
                <w:szCs w:val="20"/>
              </w:rPr>
              <w:t>students</w:t>
            </w:r>
            <w:proofErr w:type="gramEnd"/>
            <w:r w:rsidR="00DC0832" w:rsidRPr="00A7522B">
              <w:rPr>
                <w:rFonts w:cs="Times New Roman"/>
                <w:b/>
                <w:sz w:val="20"/>
                <w:szCs w:val="20"/>
              </w:rPr>
              <w:t xml:space="preserve"> psychological motivation.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 Stand in a circle. The first student says the phrase «I wish you…» to the second student and the second student says, «Thanks» and this continues in the chain circle.</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S1: I believe you can do the best in this lesson.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S2: Yes, I can! I believe you can answer all the teacher`s questions.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The aim:</w:t>
            </w:r>
            <w:r w:rsidRPr="00A7522B">
              <w:rPr>
                <w:rFonts w:cs="Times New Roman"/>
                <w:sz w:val="20"/>
                <w:szCs w:val="20"/>
              </w:rPr>
              <w:t xml:space="preserve"> To develop Ss speaking skills and create a friendly atmosphere</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r w:rsidRPr="00A7522B">
              <w:rPr>
                <w:rFonts w:cs="Times New Roman"/>
                <w:sz w:val="20"/>
                <w:szCs w:val="20"/>
              </w:rPr>
              <w:t xml:space="preserve"> By telling the wishes they show their appreciation.</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 xml:space="preserve">At the organization moment, T tries to award active Ss. </w:t>
            </w:r>
            <w:r w:rsidRPr="00A7522B">
              <w:rPr>
                <w:rFonts w:cs="Times New Roman"/>
                <w:b/>
                <w:sz w:val="20"/>
                <w:szCs w:val="20"/>
              </w:rPr>
              <w:t xml:space="preserve">«The praise» </w:t>
            </w:r>
            <w:r w:rsidRPr="00A7522B">
              <w:rPr>
                <w:rFonts w:cs="Times New Roman"/>
                <w:sz w:val="20"/>
                <w:szCs w:val="20"/>
              </w:rPr>
              <w:t>method is User to evaluate Ss with phrases like:</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“Good job!</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Well done!”</w:t>
            </w:r>
          </w:p>
        </w:tc>
        <w:tc>
          <w:tcPr>
            <w:tcW w:w="1559" w:type="dxa"/>
          </w:tcPr>
          <w:p w:rsidR="00D63D59" w:rsidRPr="00A7522B" w:rsidRDefault="00A7522B" w:rsidP="00A7522B">
            <w:pPr>
              <w:pBdr>
                <w:top w:val="nil"/>
                <w:left w:val="nil"/>
                <w:bottom w:val="nil"/>
                <w:right w:val="nil"/>
                <w:between w:val="nil"/>
              </w:pBdr>
              <w:spacing w:after="0" w:line="240" w:lineRule="auto"/>
              <w:ind w:leftChars="0" w:left="2" w:hanging="2"/>
              <w:rPr>
                <w:rFonts w:cs="Times New Roman"/>
                <w:sz w:val="20"/>
                <w:szCs w:val="20"/>
              </w:rPr>
            </w:pPr>
            <w:r>
              <w:rPr>
                <w:rFonts w:cs="Times New Roman"/>
                <w:sz w:val="20"/>
                <w:szCs w:val="20"/>
                <w:lang w:val="kk-KZ"/>
              </w:rPr>
              <w:t>С</w:t>
            </w:r>
            <w:proofErr w:type="spellStart"/>
            <w:r w:rsidR="00DC0832" w:rsidRPr="00A7522B">
              <w:rPr>
                <w:rFonts w:cs="Times New Roman"/>
                <w:sz w:val="20"/>
                <w:szCs w:val="20"/>
              </w:rPr>
              <w:t>ards</w:t>
            </w:r>
            <w:proofErr w:type="spellEnd"/>
          </w:p>
        </w:tc>
      </w:tr>
      <w:tr w:rsidR="00A7522B" w:rsidRPr="00A7522B" w:rsidTr="00A7522B">
        <w:trPr>
          <w:trHeight w:val="178"/>
        </w:trPr>
        <w:tc>
          <w:tcPr>
            <w:tcW w:w="170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Pre-learning</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«Brainstorming» method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Team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lang w:val="kk-KZ"/>
              </w:rPr>
            </w:pPr>
            <w:r w:rsidRPr="00A7522B">
              <w:rPr>
                <w:rFonts w:cs="Times New Roman"/>
                <w:b/>
                <w:sz w:val="20"/>
                <w:szCs w:val="20"/>
              </w:rPr>
              <w:t>5 min.</w:t>
            </w:r>
          </w:p>
        </w:tc>
        <w:tc>
          <w:tcPr>
            <w:tcW w:w="2943" w:type="dxa"/>
          </w:tcPr>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T puts on the board sentences in a mess.</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T asks Ss to scramble the sentence.</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b/>
                <w:sz w:val="20"/>
                <w:szCs w:val="20"/>
              </w:rPr>
              <w:t xml:space="preserve">In differentiation </w:t>
            </w:r>
            <w:r w:rsidRPr="00A7522B">
              <w:rPr>
                <w:rFonts w:cs="Times New Roman"/>
                <w:sz w:val="20"/>
                <w:szCs w:val="20"/>
              </w:rPr>
              <w:t xml:space="preserve">part </w:t>
            </w:r>
            <w:r w:rsidRPr="00A7522B">
              <w:rPr>
                <w:rFonts w:cs="Times New Roman"/>
                <w:b/>
                <w:sz w:val="20"/>
                <w:szCs w:val="20"/>
              </w:rPr>
              <w:t xml:space="preserve">«Think and Share » </w:t>
            </w:r>
            <w:r w:rsidRPr="00A7522B">
              <w:rPr>
                <w:rFonts w:cs="Times New Roman"/>
                <w:sz w:val="20"/>
                <w:szCs w:val="20"/>
              </w:rPr>
              <w:t>method was used to check up student’s vocabulary knowledge and speaking</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After that T introduces the aim and theme of the lesson.</w:t>
            </w:r>
          </w:p>
        </w:tc>
        <w:tc>
          <w:tcPr>
            <w:tcW w:w="3119" w:type="dxa"/>
          </w:tcPr>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Ss look at the board.</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Put the words in correct order and scramble the sentences.</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Use the structure of was/were.</w:t>
            </w:r>
          </w:p>
          <w:p w:rsidR="00D63D59" w:rsidRPr="00A7522B" w:rsidRDefault="00DC0832" w:rsidP="00A7522B">
            <w:pPr>
              <w:pBdr>
                <w:top w:val="nil"/>
                <w:left w:val="nil"/>
                <w:bottom w:val="nil"/>
                <w:right w:val="nil"/>
                <w:between w:val="nil"/>
              </w:pBdr>
              <w:tabs>
                <w:tab w:val="left" w:pos="284"/>
              </w:tabs>
              <w:spacing w:after="0" w:line="240" w:lineRule="auto"/>
              <w:ind w:leftChars="0" w:left="2" w:hanging="2"/>
              <w:rPr>
                <w:rFonts w:cs="Times New Roman"/>
                <w:sz w:val="20"/>
                <w:szCs w:val="20"/>
              </w:rPr>
            </w:pPr>
            <w:r w:rsidRPr="00A7522B">
              <w:rPr>
                <w:rFonts w:cs="Times New Roman"/>
                <w:sz w:val="20"/>
                <w:szCs w:val="20"/>
              </w:rPr>
              <w:t>Work as a team.</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Aim:</w:t>
            </w:r>
            <w:r w:rsidRPr="00A7522B">
              <w:rPr>
                <w:rFonts w:cs="Times New Roman"/>
                <w:sz w:val="20"/>
                <w:szCs w:val="20"/>
              </w:rPr>
              <w:t xml:space="preserve"> revision of previous lesson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r w:rsidRPr="00A7522B">
              <w:rPr>
                <w:rFonts w:cs="Times New Roman"/>
                <w:sz w:val="20"/>
                <w:szCs w:val="20"/>
              </w:rPr>
              <w:t xml:space="preserve"> </w:t>
            </w:r>
            <w:proofErr w:type="spellStart"/>
            <w:r w:rsidRPr="00A7522B">
              <w:rPr>
                <w:rFonts w:cs="Times New Roman"/>
                <w:sz w:val="20"/>
                <w:szCs w:val="20"/>
              </w:rPr>
              <w:t>Ss</w:t>
            </w:r>
            <w:proofErr w:type="spellEnd"/>
            <w:r w:rsidRPr="00A7522B">
              <w:rPr>
                <w:rFonts w:cs="Times New Roman"/>
                <w:sz w:val="20"/>
                <w:szCs w:val="20"/>
              </w:rPr>
              <w:t xml:space="preserve"> refresh their mind before starting new theme.</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-know structure</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-can put the words in order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Total: 1point</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Praise Ss who have more cards and could name the cards.</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Whiteboard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Cards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Student’s book</w:t>
            </w:r>
          </w:p>
        </w:tc>
      </w:tr>
      <w:tr w:rsidR="00A7522B" w:rsidRPr="00A7522B" w:rsidTr="00A7522B">
        <w:trPr>
          <w:cantSplit/>
          <w:trHeight w:val="178"/>
        </w:trPr>
        <w:tc>
          <w:tcPr>
            <w:tcW w:w="1701" w:type="dxa"/>
            <w:vMerge w:val="restart"/>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Middle of the lesson</w:t>
            </w:r>
          </w:p>
          <w:p w:rsidR="00D63D59" w:rsidRPr="00CB51A7" w:rsidRDefault="00CB51A7" w:rsidP="00A7522B">
            <w:pPr>
              <w:pBdr>
                <w:top w:val="nil"/>
                <w:left w:val="nil"/>
                <w:bottom w:val="nil"/>
                <w:right w:val="nil"/>
                <w:between w:val="nil"/>
              </w:pBdr>
              <w:spacing w:after="0" w:line="240" w:lineRule="auto"/>
              <w:ind w:leftChars="0" w:left="2" w:hanging="2"/>
              <w:rPr>
                <w:rFonts w:cs="Times New Roman"/>
                <w:b/>
                <w:sz w:val="20"/>
                <w:szCs w:val="20"/>
                <w:lang w:val="kk-KZ"/>
              </w:rPr>
            </w:pPr>
            <w:r>
              <w:rPr>
                <w:rFonts w:cs="Times New Roman"/>
                <w:b/>
                <w:sz w:val="20"/>
                <w:szCs w:val="20"/>
              </w:rPr>
              <w:t>Presentation part</w:t>
            </w:r>
            <w:bookmarkStart w:id="0" w:name="_GoBack"/>
            <w:bookmarkEnd w:id="0"/>
          </w:p>
          <w:p w:rsidR="00D63D59" w:rsidRPr="00A7522B" w:rsidRDefault="00D63D59" w:rsidP="00A7522B">
            <w:pPr>
              <w:pBdr>
                <w:top w:val="nil"/>
                <w:left w:val="nil"/>
                <w:bottom w:val="nil"/>
                <w:right w:val="nil"/>
                <w:between w:val="nil"/>
              </w:pBdr>
              <w:spacing w:after="0" w:line="240" w:lineRule="auto"/>
              <w:ind w:leftChars="0" w:left="2" w:hanging="2"/>
              <w:rPr>
                <w:rFonts w:cs="Times New Roman"/>
                <w:b/>
                <w:sz w:val="20"/>
                <w:szCs w:val="20"/>
              </w:rPr>
            </w:pPr>
          </w:p>
          <w:p w:rsidR="00D63D59" w:rsidRPr="00CB51A7" w:rsidRDefault="00CB51A7" w:rsidP="00A7522B">
            <w:pPr>
              <w:pBdr>
                <w:top w:val="nil"/>
                <w:left w:val="nil"/>
                <w:bottom w:val="nil"/>
                <w:right w:val="nil"/>
                <w:between w:val="nil"/>
              </w:pBdr>
              <w:spacing w:after="0" w:line="240" w:lineRule="auto"/>
              <w:ind w:leftChars="0" w:left="2" w:hanging="2"/>
              <w:rPr>
                <w:rFonts w:cs="Times New Roman"/>
                <w:b/>
                <w:sz w:val="20"/>
                <w:szCs w:val="20"/>
                <w:lang w:val="kk-KZ"/>
              </w:rPr>
            </w:pPr>
            <w:r>
              <w:rPr>
                <w:rFonts w:cs="Times New Roman"/>
                <w:b/>
                <w:sz w:val="20"/>
                <w:szCs w:val="20"/>
              </w:rPr>
              <w:t>Team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lang w:val="kk-KZ"/>
              </w:rPr>
            </w:pPr>
            <w:r w:rsidRPr="00A7522B">
              <w:rPr>
                <w:rFonts w:cs="Times New Roman"/>
                <w:b/>
                <w:sz w:val="20"/>
                <w:szCs w:val="20"/>
              </w:rPr>
              <w:t>8 min.</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 sets the lesson objectives, letting students know what to anticipate from the lesson.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Warm up. Free talk.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-What does it mean "reality show"?</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-What reality shows do you watch?</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-Do you know any reality shows that are about teenagers?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-Would you like to go on a reality show?</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proofErr w:type="spellStart"/>
            <w:r w:rsidRPr="00A7522B">
              <w:rPr>
                <w:rFonts w:cs="Times New Roman"/>
                <w:sz w:val="20"/>
                <w:szCs w:val="20"/>
              </w:rPr>
              <w:t>Ss</w:t>
            </w:r>
            <w:proofErr w:type="spellEnd"/>
            <w:r w:rsidRPr="00A7522B">
              <w:rPr>
                <w:rFonts w:cs="Times New Roman"/>
                <w:sz w:val="20"/>
                <w:szCs w:val="20"/>
              </w:rPr>
              <w:t xml:space="preserve"> listen to the T’s questions and answer the questions.</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b/>
                <w:sz w:val="20"/>
                <w:szCs w:val="20"/>
              </w:rPr>
              <w:t>-</w:t>
            </w:r>
            <w:r w:rsidR="00A7522B">
              <w:rPr>
                <w:rFonts w:cs="Times New Roman"/>
                <w:sz w:val="20"/>
                <w:szCs w:val="20"/>
                <w:lang w:val="kk-KZ"/>
              </w:rPr>
              <w:t>С</w:t>
            </w:r>
            <w:r w:rsidRPr="00A7522B">
              <w:rPr>
                <w:rFonts w:cs="Times New Roman"/>
                <w:sz w:val="20"/>
                <w:szCs w:val="20"/>
              </w:rPr>
              <w:t>an follow the instruction</w:t>
            </w:r>
            <w:r w:rsidR="00A7522B">
              <w:rPr>
                <w:rFonts w:cs="Times New Roman"/>
                <w:sz w:val="20"/>
                <w:szCs w:val="20"/>
                <w:lang w:val="kk-KZ"/>
              </w:rPr>
              <w:t>;</w:t>
            </w:r>
          </w:p>
          <w:p w:rsidR="00D63D59" w:rsidRPr="00A7522B" w:rsidRDefault="00A7522B" w:rsidP="00A7522B">
            <w:pPr>
              <w:pBdr>
                <w:top w:val="nil"/>
                <w:left w:val="nil"/>
                <w:bottom w:val="nil"/>
                <w:right w:val="nil"/>
                <w:between w:val="nil"/>
              </w:pBdr>
              <w:spacing w:after="0" w:line="240" w:lineRule="auto"/>
              <w:ind w:leftChars="0" w:left="2" w:hanging="2"/>
              <w:rPr>
                <w:rFonts w:cs="Times New Roman"/>
                <w:sz w:val="20"/>
                <w:szCs w:val="20"/>
                <w:lang w:val="kk-KZ"/>
              </w:rPr>
            </w:pPr>
            <w:r>
              <w:rPr>
                <w:rFonts w:cs="Times New Roman"/>
                <w:sz w:val="20"/>
                <w:szCs w:val="20"/>
              </w:rPr>
              <w:t>-</w:t>
            </w:r>
            <w:r>
              <w:rPr>
                <w:rFonts w:cs="Times New Roman"/>
                <w:sz w:val="20"/>
                <w:szCs w:val="20"/>
                <w:lang w:val="kk-KZ"/>
              </w:rPr>
              <w:t>С</w:t>
            </w:r>
            <w:r w:rsidR="00DC0832" w:rsidRPr="00A7522B">
              <w:rPr>
                <w:rFonts w:cs="Times New Roman"/>
                <w:sz w:val="20"/>
                <w:szCs w:val="20"/>
              </w:rPr>
              <w:t>an make sentence with going to</w:t>
            </w:r>
            <w:r>
              <w:rPr>
                <w:rFonts w:cs="Times New Roman"/>
                <w:sz w:val="20"/>
                <w:szCs w:val="20"/>
                <w:lang w:val="kk-KZ"/>
              </w:rPr>
              <w:t>.</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Total: 1point</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Student’s Book</w:t>
            </w:r>
          </w:p>
        </w:tc>
      </w:tr>
      <w:tr w:rsidR="00A7522B" w:rsidRPr="00A7522B" w:rsidTr="00A7522B">
        <w:trPr>
          <w:cantSplit/>
          <w:trHeight w:val="40"/>
        </w:trPr>
        <w:tc>
          <w:tcPr>
            <w:tcW w:w="1701" w:type="dxa"/>
            <w:vMerge/>
          </w:tcPr>
          <w:p w:rsidR="00D63D59" w:rsidRPr="00A7522B" w:rsidRDefault="00D63D59" w:rsidP="00A7522B">
            <w:pPr>
              <w:widowControl w:val="0"/>
              <w:pBdr>
                <w:top w:val="nil"/>
                <w:left w:val="nil"/>
                <w:bottom w:val="nil"/>
                <w:right w:val="nil"/>
                <w:between w:val="nil"/>
              </w:pBdr>
              <w:spacing w:after="0" w:line="240" w:lineRule="auto"/>
              <w:ind w:leftChars="0" w:left="2" w:hanging="2"/>
              <w:rPr>
                <w:rFonts w:cs="Times New Roman"/>
                <w:b/>
                <w:sz w:val="20"/>
                <w:szCs w:val="20"/>
              </w:rPr>
            </w:pP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T discusses the photos with the class. Ex 1 p 34</w:t>
            </w:r>
            <w:r w:rsidR="00A7522B">
              <w:rPr>
                <w:rFonts w:cs="Times New Roman"/>
                <w:sz w:val="20"/>
                <w:szCs w:val="20"/>
                <w:lang w:val="kk-KZ"/>
              </w:rPr>
              <w:t>.</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proofErr w:type="spellStart"/>
            <w:r w:rsidRPr="00A7522B">
              <w:rPr>
                <w:rFonts w:cs="Times New Roman"/>
                <w:sz w:val="20"/>
                <w:szCs w:val="20"/>
              </w:rPr>
              <w:t>Ss</w:t>
            </w:r>
            <w:proofErr w:type="spellEnd"/>
            <w:r w:rsidRPr="00A7522B">
              <w:rPr>
                <w:rFonts w:cs="Times New Roman"/>
                <w:sz w:val="20"/>
                <w:szCs w:val="20"/>
              </w:rPr>
              <w:t xml:space="preserve"> predict which photo is correct and then listen.</w:t>
            </w:r>
          </w:p>
          <w:p w:rsidR="00D63D59" w:rsidRPr="00A7522B" w:rsidRDefault="00DC0832" w:rsidP="00A7522B">
            <w:pPr>
              <w:widowControl w:val="0"/>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Answers:</w:t>
            </w:r>
          </w:p>
          <w:p w:rsidR="00D63D59" w:rsidRPr="00A7522B" w:rsidRDefault="00DC0832" w:rsidP="00A7522B">
            <w:pPr>
              <w:widowControl w:val="0"/>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C</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 xml:space="preserve">T praise active </w:t>
            </w:r>
            <w:proofErr w:type="spellStart"/>
            <w:r w:rsidRPr="00A7522B">
              <w:rPr>
                <w:rFonts w:cs="Times New Roman"/>
                <w:sz w:val="20"/>
                <w:szCs w:val="20"/>
              </w:rPr>
              <w:t>Ss</w:t>
            </w:r>
            <w:proofErr w:type="spellEnd"/>
            <w:r w:rsidRPr="00A7522B">
              <w:rPr>
                <w:rFonts w:cs="Times New Roman"/>
                <w:sz w:val="20"/>
                <w:szCs w:val="20"/>
              </w:rPr>
              <w:t xml:space="preserve"> with phrases such as: “Good job!</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Well done!” “One more time, please”</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A7522B" w:rsidRDefault="00A7522B" w:rsidP="00A7522B">
            <w:pPr>
              <w:pBdr>
                <w:top w:val="nil"/>
                <w:left w:val="nil"/>
                <w:bottom w:val="nil"/>
                <w:right w:val="nil"/>
                <w:between w:val="nil"/>
              </w:pBdr>
              <w:spacing w:after="0" w:line="240" w:lineRule="auto"/>
              <w:ind w:leftChars="0" w:left="2" w:hanging="2"/>
              <w:rPr>
                <w:rFonts w:cs="Times New Roman"/>
                <w:sz w:val="20"/>
                <w:szCs w:val="20"/>
                <w:lang w:val="kk-KZ"/>
              </w:rPr>
            </w:pPr>
            <w:r>
              <w:rPr>
                <w:rFonts w:cs="Times New Roman"/>
                <w:sz w:val="20"/>
                <w:szCs w:val="20"/>
              </w:rPr>
              <w:t>Student’s book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Poster</w:t>
            </w:r>
          </w:p>
          <w:p w:rsidR="00D63D59" w:rsidRPr="00A7522B" w:rsidRDefault="00D63D59" w:rsidP="00A7522B">
            <w:pPr>
              <w:pBdr>
                <w:top w:val="nil"/>
                <w:left w:val="nil"/>
                <w:bottom w:val="nil"/>
                <w:right w:val="nil"/>
                <w:between w:val="nil"/>
              </w:pBdr>
              <w:spacing w:after="0" w:line="240" w:lineRule="auto"/>
              <w:ind w:leftChars="0" w:left="0" w:firstLineChars="0" w:firstLine="0"/>
              <w:rPr>
                <w:rFonts w:cs="Times New Roman"/>
                <w:sz w:val="20"/>
                <w:szCs w:val="20"/>
                <w:lang w:val="kk-KZ"/>
              </w:rPr>
            </w:pPr>
          </w:p>
        </w:tc>
      </w:tr>
      <w:tr w:rsidR="00A7522B" w:rsidRPr="00A7522B" w:rsidTr="00A7522B">
        <w:trPr>
          <w:trHeight w:val="178"/>
        </w:trPr>
        <w:tc>
          <w:tcPr>
            <w:tcW w:w="170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Team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lang w:val="kk-KZ"/>
              </w:rPr>
            </w:pPr>
            <w:r w:rsidRPr="00A7522B">
              <w:rPr>
                <w:rFonts w:cs="Times New Roman"/>
                <w:b/>
                <w:sz w:val="20"/>
                <w:szCs w:val="20"/>
              </w:rPr>
              <w:t>6 min.</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 gives exercise 2 on page 34 as a team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 encourages Ss to find the correct place in the text which contains the information they need.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lastRenderedPageBreak/>
              <w:t xml:space="preserve">Aim: </w:t>
            </w:r>
            <w:r w:rsidRPr="00A7522B">
              <w:rPr>
                <w:rFonts w:cs="Times New Roman"/>
                <w:sz w:val="20"/>
                <w:szCs w:val="20"/>
              </w:rPr>
              <w:t>read for specific information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To develop Ss critical thinking skills and reading skills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Differentiation:</w:t>
            </w:r>
            <w:r w:rsidRPr="00A7522B">
              <w:rPr>
                <w:rFonts w:cs="Times New Roman"/>
                <w:sz w:val="20"/>
                <w:szCs w:val="20"/>
              </w:rPr>
              <w:t xml:space="preserve"> </w:t>
            </w:r>
            <w:r w:rsidRPr="00A7522B">
              <w:rPr>
                <w:rFonts w:cs="Times New Roman"/>
                <w:b/>
                <w:sz w:val="20"/>
                <w:szCs w:val="20"/>
              </w:rPr>
              <w:t xml:space="preserve">«Verbal support» </w:t>
            </w:r>
            <w:r w:rsidRPr="00A7522B">
              <w:rPr>
                <w:rFonts w:cs="Times New Roman"/>
                <w:sz w:val="20"/>
                <w:szCs w:val="20"/>
              </w:rPr>
              <w:t>method is used to help Ss use new grammar in the sentences.</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lastRenderedPageBreak/>
              <w:t>Ss read the text again and choose the correct answers.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proofErr w:type="spellStart"/>
            <w:r w:rsidRPr="00A7522B">
              <w:rPr>
                <w:rFonts w:cs="Times New Roman"/>
                <w:sz w:val="20"/>
                <w:szCs w:val="20"/>
              </w:rPr>
              <w:t>Ss</w:t>
            </w:r>
            <w:proofErr w:type="spellEnd"/>
            <w:r w:rsidRPr="00A7522B">
              <w:rPr>
                <w:rFonts w:cs="Times New Roman"/>
                <w:sz w:val="20"/>
                <w:szCs w:val="20"/>
              </w:rPr>
              <w:t xml:space="preserve"> check their answers orally.</w:t>
            </w:r>
          </w:p>
          <w:p w:rsidR="00D63D59" w:rsidRPr="00A7522B" w:rsidRDefault="00DC0832" w:rsidP="00A7522B">
            <w:pPr>
              <w:widowControl w:val="0"/>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Answers:</w:t>
            </w:r>
          </w:p>
          <w:p w:rsidR="00D63D59" w:rsidRPr="00A7522B" w:rsidRDefault="00DC0832" w:rsidP="00A7522B">
            <w:pPr>
              <w:widowControl w:val="0"/>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1) b  2) c  3) b  4) c  5) a</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-cooperate as a team</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-find specific information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Total: 1point</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D63D59" w:rsidRPr="00A7522B" w:rsidRDefault="00A7522B" w:rsidP="00A7522B">
            <w:pPr>
              <w:pBdr>
                <w:top w:val="nil"/>
                <w:left w:val="nil"/>
                <w:bottom w:val="nil"/>
                <w:right w:val="nil"/>
                <w:between w:val="nil"/>
              </w:pBdr>
              <w:spacing w:after="0" w:line="240" w:lineRule="auto"/>
              <w:ind w:leftChars="0" w:left="2" w:hanging="2"/>
              <w:rPr>
                <w:rFonts w:cs="Times New Roman"/>
                <w:sz w:val="20"/>
                <w:szCs w:val="20"/>
                <w:lang w:val="kk-KZ"/>
              </w:rPr>
            </w:pPr>
            <w:r>
              <w:rPr>
                <w:rFonts w:cs="Times New Roman"/>
                <w:sz w:val="20"/>
                <w:szCs w:val="20"/>
              </w:rPr>
              <w:t xml:space="preserve">Student’s book </w:t>
            </w:r>
            <w:r w:rsidR="00DC0832" w:rsidRPr="00A7522B">
              <w:rPr>
                <w:rFonts w:cs="Times New Roman"/>
                <w:sz w:val="20"/>
                <w:szCs w:val="20"/>
              </w:rPr>
              <w:t>Poster</w:t>
            </w:r>
          </w:p>
        </w:tc>
      </w:tr>
      <w:tr w:rsidR="00A7522B" w:rsidRPr="00A7522B" w:rsidTr="00A7522B">
        <w:trPr>
          <w:trHeight w:val="178"/>
        </w:trPr>
        <w:tc>
          <w:tcPr>
            <w:tcW w:w="1701"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lastRenderedPageBreak/>
              <w:t>Individual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8 min.</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 xml:space="preserve">T looks at the examples with Ss and </w:t>
            </w:r>
            <w:proofErr w:type="gramStart"/>
            <w:r w:rsidRPr="00A7522B">
              <w:rPr>
                <w:rFonts w:cs="Times New Roman"/>
                <w:sz w:val="20"/>
                <w:szCs w:val="20"/>
              </w:rPr>
              <w:t>remind</w:t>
            </w:r>
            <w:proofErr w:type="gramEnd"/>
            <w:r w:rsidRPr="00A7522B">
              <w:rPr>
                <w:rFonts w:cs="Times New Roman"/>
                <w:sz w:val="20"/>
                <w:szCs w:val="20"/>
              </w:rPr>
              <w:t xml:space="preserve"> them that regular verbs end in –ed in the past simple form, and irregular ebbs do not end in –ed.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Aim</w:t>
            </w:r>
            <w:r w:rsidRPr="00A7522B">
              <w:rPr>
                <w:rFonts w:cs="Times New Roman"/>
                <w:sz w:val="20"/>
                <w:szCs w:val="20"/>
              </w:rPr>
              <w:t>: practice grammar.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To develop Ss writing skills and critical thinking skills</w:t>
            </w:r>
            <w:r w:rsidRPr="00A7522B">
              <w:rPr>
                <w:rFonts w:cs="Times New Roman"/>
                <w:b/>
                <w:sz w:val="20"/>
                <w:szCs w:val="20"/>
              </w:rPr>
              <w:t xml:space="preserve"> Differentiation:</w:t>
            </w:r>
            <w:r w:rsidRPr="00A7522B">
              <w:rPr>
                <w:rFonts w:cs="Times New Roman"/>
                <w:sz w:val="20"/>
                <w:szCs w:val="20"/>
              </w:rPr>
              <w:t xml:space="preserve"> </w:t>
            </w:r>
            <w:r w:rsidRPr="00A7522B">
              <w:rPr>
                <w:rFonts w:cs="Times New Roman"/>
                <w:b/>
                <w:sz w:val="20"/>
                <w:szCs w:val="20"/>
              </w:rPr>
              <w:t xml:space="preserve">«Verbal support» </w:t>
            </w:r>
            <w:r w:rsidRPr="00A7522B">
              <w:rPr>
                <w:rFonts w:cs="Times New Roman"/>
                <w:sz w:val="20"/>
                <w:szCs w:val="20"/>
              </w:rPr>
              <w:t>method is used to help Ss use new words in the sentences.</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Ss write their answers before checking in the text</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Present to the class</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-can use grammar.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-can make prediction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Total: 2 points</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Student’s book</w:t>
            </w:r>
          </w:p>
        </w:tc>
      </w:tr>
      <w:tr w:rsidR="00A7522B" w:rsidRPr="00A7522B" w:rsidTr="00A7522B">
        <w:trPr>
          <w:trHeight w:val="178"/>
        </w:trPr>
        <w:tc>
          <w:tcPr>
            <w:tcW w:w="1701" w:type="dxa"/>
          </w:tcPr>
          <w:p w:rsidR="00D63D59" w:rsidRPr="00CB51A7" w:rsidRDefault="00CB51A7" w:rsidP="00A7522B">
            <w:pPr>
              <w:pBdr>
                <w:top w:val="nil"/>
                <w:left w:val="nil"/>
                <w:bottom w:val="nil"/>
                <w:right w:val="nil"/>
                <w:between w:val="nil"/>
              </w:pBdr>
              <w:spacing w:after="0" w:line="240" w:lineRule="auto"/>
              <w:ind w:leftChars="0" w:left="2" w:hanging="2"/>
              <w:rPr>
                <w:rFonts w:cs="Times New Roman"/>
                <w:b/>
                <w:sz w:val="20"/>
                <w:szCs w:val="20"/>
                <w:lang w:val="kk-KZ"/>
              </w:rPr>
            </w:pPr>
            <w:r>
              <w:rPr>
                <w:rFonts w:cs="Times New Roman"/>
                <w:b/>
                <w:sz w:val="20"/>
                <w:szCs w:val="20"/>
              </w:rPr>
              <w:t>Work in pairs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5 min</w:t>
            </w:r>
          </w:p>
          <w:p w:rsidR="00D63D59" w:rsidRPr="00A7522B" w:rsidRDefault="00D63D59" w:rsidP="00A7522B">
            <w:pPr>
              <w:pBdr>
                <w:top w:val="nil"/>
                <w:left w:val="nil"/>
                <w:bottom w:val="nil"/>
                <w:right w:val="nil"/>
                <w:between w:val="nil"/>
              </w:pBdr>
              <w:spacing w:after="0" w:line="240" w:lineRule="auto"/>
              <w:ind w:leftChars="0" w:left="2" w:hanging="2"/>
              <w:rPr>
                <w:rFonts w:cs="Times New Roman"/>
                <w:b/>
                <w:sz w:val="20"/>
                <w:szCs w:val="20"/>
              </w:rPr>
            </w:pP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Speaking task</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T gives exercise 5 on page 34 as a pair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 xml:space="preserve">Aim: </w:t>
            </w:r>
            <w:r w:rsidRPr="00A7522B">
              <w:rPr>
                <w:rFonts w:cs="Times New Roman"/>
                <w:sz w:val="20"/>
                <w:szCs w:val="20"/>
              </w:rPr>
              <w:t>practice speaking</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Ss use new grammar and practice it with groupmates.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Differentiation:</w:t>
            </w:r>
            <w:r w:rsidRPr="00A7522B">
              <w:rPr>
                <w:rFonts w:cs="Times New Roman"/>
                <w:sz w:val="20"/>
                <w:szCs w:val="20"/>
              </w:rPr>
              <w:t xml:space="preserve"> </w:t>
            </w:r>
            <w:r w:rsidRPr="00A7522B">
              <w:rPr>
                <w:rFonts w:cs="Times New Roman"/>
                <w:b/>
                <w:sz w:val="20"/>
                <w:szCs w:val="20"/>
              </w:rPr>
              <w:t>«Think, pair, share» method</w:t>
            </w:r>
            <w:r w:rsidRPr="00A7522B">
              <w:rPr>
                <w:rFonts w:cs="Times New Roman"/>
                <w:sz w:val="20"/>
                <w:szCs w:val="20"/>
              </w:rPr>
              <w:t xml:space="preserve"> is used to develop their speaking and listening skills.</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Ss ask and answer the questions in pairs</w:t>
            </w:r>
          </w:p>
          <w:p w:rsidR="00D63D59" w:rsidRPr="00CB51A7" w:rsidRDefault="00DC0832" w:rsidP="00CB51A7">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Discuss.</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-can ask and answer the questions-1point.</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-can follow the grammar structure-1 point</w:t>
            </w:r>
          </w:p>
          <w:p w:rsidR="00D63D59" w:rsidRPr="00CB51A7" w:rsidRDefault="00DC0832" w:rsidP="00CB51A7">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t>
            </w:r>
            <w:proofErr w:type="gramStart"/>
            <w:r w:rsidRPr="00A7522B">
              <w:rPr>
                <w:rFonts w:cs="Times New Roman"/>
                <w:sz w:val="20"/>
                <w:szCs w:val="20"/>
              </w:rPr>
              <w:t>can</w:t>
            </w:r>
            <w:proofErr w:type="gramEnd"/>
            <w:r w:rsidRPr="00A7522B">
              <w:rPr>
                <w:rFonts w:cs="Times New Roman"/>
                <w:sz w:val="20"/>
                <w:szCs w:val="20"/>
              </w:rPr>
              <w:t xml:space="preserve"> work in pairs -1point.</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Student’s book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Poster</w:t>
            </w:r>
          </w:p>
        </w:tc>
      </w:tr>
      <w:tr w:rsidR="00A7522B" w:rsidRPr="00A7522B" w:rsidTr="00A7522B">
        <w:trPr>
          <w:trHeight w:val="178"/>
        </w:trPr>
        <w:tc>
          <w:tcPr>
            <w:tcW w:w="1701" w:type="dxa"/>
          </w:tcPr>
          <w:p w:rsidR="00D63D59" w:rsidRPr="00CB51A7" w:rsidRDefault="00CB51A7" w:rsidP="00A7522B">
            <w:pPr>
              <w:pBdr>
                <w:top w:val="nil"/>
                <w:left w:val="nil"/>
                <w:bottom w:val="nil"/>
                <w:right w:val="nil"/>
                <w:between w:val="nil"/>
              </w:pBdr>
              <w:spacing w:after="0" w:line="240" w:lineRule="auto"/>
              <w:ind w:leftChars="0" w:left="2" w:hanging="2"/>
              <w:rPr>
                <w:rFonts w:cs="Times New Roman"/>
                <w:b/>
                <w:sz w:val="20"/>
                <w:szCs w:val="20"/>
                <w:lang w:val="kk-KZ"/>
              </w:rPr>
            </w:pPr>
            <w:r>
              <w:rPr>
                <w:rFonts w:cs="Times New Roman"/>
                <w:b/>
                <w:sz w:val="20"/>
                <w:szCs w:val="20"/>
              </w:rPr>
              <w:t>End of the lesson</w:t>
            </w:r>
          </w:p>
          <w:p w:rsidR="00D63D59" w:rsidRPr="00A7522B" w:rsidRDefault="00D63D59" w:rsidP="00A7522B">
            <w:pPr>
              <w:pBdr>
                <w:top w:val="nil"/>
                <w:left w:val="nil"/>
                <w:bottom w:val="nil"/>
                <w:right w:val="nil"/>
                <w:between w:val="nil"/>
              </w:pBdr>
              <w:spacing w:after="0" w:line="240" w:lineRule="auto"/>
              <w:ind w:leftChars="0" w:left="2" w:hanging="2"/>
              <w:rPr>
                <w:rFonts w:cs="Times New Roman"/>
                <w:b/>
                <w:sz w:val="20"/>
                <w:szCs w:val="20"/>
              </w:rPr>
            </w:pP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Reflection</w:t>
            </w:r>
          </w:p>
          <w:p w:rsidR="00D63D59" w:rsidRPr="00A7522B" w:rsidRDefault="00D63D59" w:rsidP="00A7522B">
            <w:pPr>
              <w:pBdr>
                <w:top w:val="nil"/>
                <w:left w:val="nil"/>
                <w:bottom w:val="nil"/>
                <w:right w:val="nil"/>
                <w:between w:val="nil"/>
              </w:pBdr>
              <w:spacing w:after="0" w:line="240" w:lineRule="auto"/>
              <w:ind w:leftChars="0" w:left="2" w:hanging="2"/>
              <w:rPr>
                <w:rFonts w:cs="Times New Roman"/>
                <w:b/>
                <w:sz w:val="20"/>
                <w:szCs w:val="20"/>
              </w:rPr>
            </w:pPr>
          </w:p>
          <w:p w:rsidR="00D63D59" w:rsidRPr="00A7522B" w:rsidRDefault="00D63D59" w:rsidP="00A7522B">
            <w:pPr>
              <w:pBdr>
                <w:top w:val="nil"/>
                <w:left w:val="nil"/>
                <w:bottom w:val="nil"/>
                <w:right w:val="nil"/>
                <w:between w:val="nil"/>
              </w:pBdr>
              <w:spacing w:after="0" w:line="240" w:lineRule="auto"/>
              <w:ind w:leftChars="0" w:left="2" w:hanging="2"/>
              <w:rPr>
                <w:rFonts w:cs="Times New Roman"/>
                <w:b/>
                <w:sz w:val="20"/>
                <w:szCs w:val="20"/>
              </w:rPr>
            </w:pP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Individual work:</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b/>
                <w:sz w:val="20"/>
                <w:szCs w:val="20"/>
              </w:rPr>
            </w:pPr>
            <w:r w:rsidRPr="00A7522B">
              <w:rPr>
                <w:rFonts w:cs="Times New Roman"/>
                <w:b/>
                <w:sz w:val="20"/>
                <w:szCs w:val="20"/>
              </w:rPr>
              <w:t>5 min.</w:t>
            </w:r>
          </w:p>
        </w:tc>
        <w:tc>
          <w:tcPr>
            <w:tcW w:w="2943"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The Ladder method was used as a reflection. T asks Ss to stick their stickers to the Success Ladder.</w:t>
            </w:r>
          </w:p>
        </w:tc>
        <w:tc>
          <w:tcPr>
            <w:tcW w:w="311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proofErr w:type="spellStart"/>
            <w:r w:rsidRPr="00A7522B">
              <w:rPr>
                <w:rFonts w:cs="Times New Roman"/>
                <w:sz w:val="20"/>
                <w:szCs w:val="20"/>
              </w:rPr>
              <w:t>Ss</w:t>
            </w:r>
            <w:proofErr w:type="spellEnd"/>
            <w:r w:rsidRPr="00A7522B">
              <w:rPr>
                <w:rFonts w:cs="Times New Roman"/>
                <w:sz w:val="20"/>
                <w:szCs w:val="20"/>
              </w:rPr>
              <w:t xml:space="preserve"> use their stickers to show their knowledge according to the lesson</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Green- I understood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Yellow-I have some questions</w:t>
            </w:r>
          </w:p>
          <w:p w:rsidR="00D63D59" w:rsidRPr="00CB51A7" w:rsidRDefault="00DC0832" w:rsidP="00CB51A7">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Red-I need a help.</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 xml:space="preserve">Aim: </w:t>
            </w:r>
            <w:r w:rsidRPr="00A7522B">
              <w:rPr>
                <w:rFonts w:cs="Times New Roman"/>
                <w:sz w:val="20"/>
                <w:szCs w:val="20"/>
              </w:rPr>
              <w:t xml:space="preserve">To know how many Ss got the </w:t>
            </w:r>
            <w:proofErr w:type="gramStart"/>
            <w:r w:rsidRPr="00A7522B">
              <w:rPr>
                <w:rFonts w:cs="Times New Roman"/>
                <w:sz w:val="20"/>
                <w:szCs w:val="20"/>
              </w:rPr>
              <w:t>theme.</w:t>
            </w:r>
            <w:proofErr w:type="gramEnd"/>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Efficiency:</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Ss can use colors to show how much do they remember</w:t>
            </w:r>
            <w:r w:rsidRPr="00A7522B">
              <w:rPr>
                <w:rFonts w:cs="Times New Roman"/>
                <w:b/>
                <w:sz w:val="20"/>
                <w:szCs w:val="20"/>
              </w:rPr>
              <w:t>.</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Differentiation:</w:t>
            </w:r>
            <w:r w:rsidRPr="00A7522B">
              <w:rPr>
                <w:rFonts w:cs="Times New Roman"/>
                <w:sz w:val="20"/>
                <w:szCs w:val="20"/>
              </w:rPr>
              <w:t xml:space="preserve"> </w:t>
            </w:r>
            <w:r w:rsidRPr="00A7522B">
              <w:rPr>
                <w:rFonts w:cs="Times New Roman"/>
                <w:b/>
                <w:sz w:val="20"/>
                <w:szCs w:val="20"/>
              </w:rPr>
              <w:t xml:space="preserve">«Conclusion» </w:t>
            </w:r>
            <w:r w:rsidRPr="00A7522B">
              <w:rPr>
                <w:rFonts w:cs="Times New Roman"/>
                <w:sz w:val="20"/>
                <w:szCs w:val="20"/>
              </w:rPr>
              <w:t>method is used to finish the lesson.</w:t>
            </w:r>
          </w:p>
        </w:tc>
        <w:tc>
          <w:tcPr>
            <w:tcW w:w="2126"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b/>
                <w:sz w:val="20"/>
                <w:szCs w:val="20"/>
              </w:rPr>
              <w:t>Descriptor:</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Use key phrases effectively.</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-can use grammar correctly</w:t>
            </w:r>
          </w:p>
          <w:p w:rsidR="00D63D59" w:rsidRPr="00CB51A7" w:rsidRDefault="00DC0832" w:rsidP="00CB51A7">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w:t>
            </w:r>
            <w:proofErr w:type="gramStart"/>
            <w:r w:rsidRPr="00A7522B">
              <w:rPr>
                <w:rFonts w:cs="Times New Roman"/>
                <w:sz w:val="20"/>
                <w:szCs w:val="20"/>
              </w:rPr>
              <w:t>can</w:t>
            </w:r>
            <w:proofErr w:type="gramEnd"/>
            <w:r w:rsidRPr="00A7522B">
              <w:rPr>
                <w:rFonts w:cs="Times New Roman"/>
                <w:sz w:val="20"/>
                <w:szCs w:val="20"/>
              </w:rPr>
              <w:t xml:space="preserve"> make a dialogue- 2points.</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proofErr w:type="spellStart"/>
            <w:r w:rsidRPr="00A7522B">
              <w:rPr>
                <w:rFonts w:cs="Times New Roman"/>
                <w:sz w:val="20"/>
                <w:szCs w:val="20"/>
              </w:rPr>
              <w:t>Ss</w:t>
            </w:r>
            <w:proofErr w:type="spellEnd"/>
            <w:r w:rsidRPr="00A7522B">
              <w:rPr>
                <w:rFonts w:cs="Times New Roman"/>
                <w:sz w:val="20"/>
                <w:szCs w:val="20"/>
              </w:rPr>
              <w:t xml:space="preserve"> evaluate each other and encourage classmate with phrases like:</w:t>
            </w:r>
          </w:p>
          <w:p w:rsidR="00D63D59" w:rsidRPr="00CB51A7" w:rsidRDefault="00DC0832" w:rsidP="00CB51A7">
            <w:pPr>
              <w:pBdr>
                <w:top w:val="nil"/>
                <w:left w:val="nil"/>
                <w:bottom w:val="nil"/>
                <w:right w:val="nil"/>
                <w:between w:val="nil"/>
              </w:pBdr>
              <w:spacing w:after="0" w:line="240" w:lineRule="auto"/>
              <w:ind w:leftChars="0" w:left="2" w:hanging="2"/>
              <w:rPr>
                <w:rFonts w:cs="Times New Roman"/>
                <w:sz w:val="20"/>
                <w:szCs w:val="20"/>
                <w:lang w:val="kk-KZ"/>
              </w:rPr>
            </w:pPr>
            <w:r w:rsidRPr="00A7522B">
              <w:rPr>
                <w:rFonts w:cs="Times New Roman"/>
                <w:sz w:val="20"/>
                <w:szCs w:val="20"/>
              </w:rPr>
              <w:t>Well done! Brilliant! Good job! I like it!</w:t>
            </w:r>
          </w:p>
        </w:tc>
        <w:tc>
          <w:tcPr>
            <w:tcW w:w="1559" w:type="dxa"/>
          </w:tcPr>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Whiteboard</w:t>
            </w:r>
          </w:p>
          <w:p w:rsidR="00D63D59" w:rsidRPr="00A7522B" w:rsidRDefault="00DC0832" w:rsidP="00A7522B">
            <w:pPr>
              <w:pBdr>
                <w:top w:val="nil"/>
                <w:left w:val="nil"/>
                <w:bottom w:val="nil"/>
                <w:right w:val="nil"/>
                <w:between w:val="nil"/>
              </w:pBdr>
              <w:spacing w:after="0" w:line="240" w:lineRule="auto"/>
              <w:ind w:leftChars="0" w:left="2" w:hanging="2"/>
              <w:rPr>
                <w:rFonts w:cs="Times New Roman"/>
                <w:sz w:val="20"/>
                <w:szCs w:val="20"/>
              </w:rPr>
            </w:pPr>
            <w:r w:rsidRPr="00A7522B">
              <w:rPr>
                <w:rFonts w:cs="Times New Roman"/>
                <w:sz w:val="20"/>
                <w:szCs w:val="20"/>
              </w:rPr>
              <w:t>Student’s book Poster: Success Ladder.</w:t>
            </w:r>
          </w:p>
        </w:tc>
      </w:tr>
    </w:tbl>
    <w:p w:rsidR="00D63D59" w:rsidRPr="00A7522B" w:rsidRDefault="00D63D59" w:rsidP="00A7522B">
      <w:pPr>
        <w:pBdr>
          <w:top w:val="nil"/>
          <w:left w:val="nil"/>
          <w:bottom w:val="nil"/>
          <w:right w:val="nil"/>
          <w:between w:val="nil"/>
        </w:pBdr>
        <w:spacing w:after="0" w:line="240" w:lineRule="auto"/>
        <w:ind w:leftChars="0" w:left="0" w:firstLineChars="0" w:firstLine="0"/>
        <w:rPr>
          <w:rFonts w:cs="Times New Roman"/>
          <w:sz w:val="20"/>
          <w:szCs w:val="20"/>
          <w:lang w:val="kk-KZ"/>
        </w:rPr>
      </w:pPr>
    </w:p>
    <w:sectPr w:rsidR="00D63D59" w:rsidRPr="00A7522B">
      <w:pgSz w:w="11906" w:h="16838"/>
      <w:pgMar w:top="348" w:right="1440" w:bottom="3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4F44"/>
    <w:multiLevelType w:val="multilevel"/>
    <w:tmpl w:val="620840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112B7"/>
    <w:multiLevelType w:val="multilevel"/>
    <w:tmpl w:val="5EFC509E"/>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25A5BB3"/>
    <w:multiLevelType w:val="hybridMultilevel"/>
    <w:tmpl w:val="7D86E1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36276E"/>
    <w:multiLevelType w:val="hybridMultilevel"/>
    <w:tmpl w:val="D5AE3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59"/>
    <w:rsid w:val="001B5227"/>
    <w:rsid w:val="004A7A54"/>
    <w:rsid w:val="004B4FE1"/>
    <w:rsid w:val="00575574"/>
    <w:rsid w:val="00A7522B"/>
    <w:rsid w:val="00C84ADE"/>
    <w:rsid w:val="00CB51A7"/>
    <w:rsid w:val="00D63D59"/>
    <w:rsid w:val="00DC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styleId="a5">
    <w:name w:val="List Paragraph"/>
    <w:basedOn w:val="a"/>
    <w:uiPriority w:val="34"/>
    <w:qFormat/>
    <w:pPr>
      <w:widowControl w:val="0"/>
      <w:spacing w:after="0" w:line="260" w:lineRule="atLeast"/>
      <w:ind w:left="720"/>
    </w:pPr>
    <w:rPr>
      <w:rFonts w:ascii="Arial" w:hAnsi="Arial"/>
      <w:szCs w:val="24"/>
      <w:lang w:val="en-GB"/>
    </w:rPr>
  </w:style>
  <w:style w:type="character" w:customStyle="1" w:styleId="a6">
    <w:name w:val="Абзац списка Знак"/>
    <w:rPr>
      <w:rFonts w:ascii="Arial" w:eastAsia="Times New Roman" w:hAnsi="Arial" w:cs="Times New Roman"/>
      <w:w w:val="100"/>
      <w:kern w:val="0"/>
      <w:position w:val="-1"/>
      <w:sz w:val="22"/>
      <w:effect w:val="none"/>
      <w:vertAlign w:val="baseline"/>
      <w:cs w:val="0"/>
      <w:em w:val="none"/>
      <w:lang w:val="en-GB"/>
    </w:rPr>
  </w:style>
  <w:style w:type="paragraph" w:customStyle="1" w:styleId="NESEnglishTable">
    <w:name w:val="NES English Table"/>
    <w:basedOn w:val="a"/>
    <w:pPr>
      <w:widowControl w:val="0"/>
      <w:suppressAutoHyphens w:val="0"/>
      <w:autoSpaceDE w:val="0"/>
      <w:autoSpaceDN w:val="0"/>
      <w:adjustRightInd w:val="0"/>
      <w:spacing w:after="120" w:line="288" w:lineRule="auto"/>
      <w:jc w:val="both"/>
    </w:pPr>
    <w:rPr>
      <w:sz w:val="24"/>
      <w:szCs w:val="24"/>
      <w:lang w:val="en-GB" w:eastAsia="ar-SA"/>
    </w:rPr>
  </w:style>
  <w:style w:type="character" w:customStyle="1" w:styleId="NESEnglishTableChar">
    <w:name w:val="NES English Table Char"/>
    <w:rPr>
      <w:rFonts w:ascii="Times New Roman" w:eastAsia="Times New Roman" w:hAnsi="Times New Roman" w:cs="Times New Roman"/>
      <w:w w:val="100"/>
      <w:kern w:val="0"/>
      <w:position w:val="-1"/>
      <w:effect w:val="none"/>
      <w:vertAlign w:val="baseline"/>
      <w:cs w:val="0"/>
      <w:em w:val="none"/>
      <w:lang w:val="en-GB" w:eastAsia="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sz w:val="22"/>
      <w:szCs w:val="22"/>
      <w:lang w:val="ru-RU"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rPr>
      <w:rFonts w:ascii="Lucida Sans Unicode" w:eastAsia="Lucida Sans Unicode" w:hAnsi="Lucida Sans Unicode" w:cs="Lucida Sans Unicode"/>
      <w:spacing w:val="-2"/>
      <w:w w:val="100"/>
      <w:position w:val="-1"/>
      <w:sz w:val="15"/>
      <w:szCs w:val="15"/>
      <w:effect w:val="none"/>
      <w:shd w:val="clear" w:color="auto" w:fill="FFFFFF"/>
      <w:vertAlign w:val="baseline"/>
      <w:cs w:val="0"/>
      <w:em w:val="none"/>
    </w:rPr>
  </w:style>
  <w:style w:type="paragraph" w:customStyle="1" w:styleId="31">
    <w:name w:val="Основной текст (3)"/>
    <w:basedOn w:val="a"/>
    <w:pPr>
      <w:widowControl w:val="0"/>
      <w:shd w:val="clear" w:color="auto" w:fill="FFFFFF"/>
      <w:spacing w:before="300" w:after="180" w:line="0" w:lineRule="atLeast"/>
      <w:ind w:hanging="200"/>
    </w:pPr>
    <w:rPr>
      <w:rFonts w:ascii="Lucida Sans Unicode" w:eastAsia="Lucida Sans Unicode" w:hAnsi="Lucida Sans Unicode" w:cs="Lucida Sans Unicode"/>
      <w:spacing w:val="-2"/>
      <w:kern w:val="2"/>
      <w:sz w:val="15"/>
      <w:szCs w:val="15"/>
    </w:rPr>
  </w:style>
  <w:style w:type="character" w:styleId="a8">
    <w:name w:val="Strong"/>
    <w:rPr>
      <w:b/>
      <w:bCs/>
      <w:w w:val="100"/>
      <w:position w:val="-1"/>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ad">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e"/>
    <w:uiPriority w:val="99"/>
    <w:unhideWhenUsed/>
    <w:rsid w:val="00DC0832"/>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lang w:val="kk-KZ" w:eastAsia="ru-RU"/>
    </w:rPr>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d"/>
    <w:uiPriority w:val="99"/>
    <w:rsid w:val="00DC0832"/>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styleId="a5">
    <w:name w:val="List Paragraph"/>
    <w:basedOn w:val="a"/>
    <w:uiPriority w:val="34"/>
    <w:qFormat/>
    <w:pPr>
      <w:widowControl w:val="0"/>
      <w:spacing w:after="0" w:line="260" w:lineRule="atLeast"/>
      <w:ind w:left="720"/>
    </w:pPr>
    <w:rPr>
      <w:rFonts w:ascii="Arial" w:hAnsi="Arial"/>
      <w:szCs w:val="24"/>
      <w:lang w:val="en-GB"/>
    </w:rPr>
  </w:style>
  <w:style w:type="character" w:customStyle="1" w:styleId="a6">
    <w:name w:val="Абзац списка Знак"/>
    <w:rPr>
      <w:rFonts w:ascii="Arial" w:eastAsia="Times New Roman" w:hAnsi="Arial" w:cs="Times New Roman"/>
      <w:w w:val="100"/>
      <w:kern w:val="0"/>
      <w:position w:val="-1"/>
      <w:sz w:val="22"/>
      <w:effect w:val="none"/>
      <w:vertAlign w:val="baseline"/>
      <w:cs w:val="0"/>
      <w:em w:val="none"/>
      <w:lang w:val="en-GB"/>
    </w:rPr>
  </w:style>
  <w:style w:type="paragraph" w:customStyle="1" w:styleId="NESEnglishTable">
    <w:name w:val="NES English Table"/>
    <w:basedOn w:val="a"/>
    <w:pPr>
      <w:widowControl w:val="0"/>
      <w:suppressAutoHyphens w:val="0"/>
      <w:autoSpaceDE w:val="0"/>
      <w:autoSpaceDN w:val="0"/>
      <w:adjustRightInd w:val="0"/>
      <w:spacing w:after="120" w:line="288" w:lineRule="auto"/>
      <w:jc w:val="both"/>
    </w:pPr>
    <w:rPr>
      <w:sz w:val="24"/>
      <w:szCs w:val="24"/>
      <w:lang w:val="en-GB" w:eastAsia="ar-SA"/>
    </w:rPr>
  </w:style>
  <w:style w:type="character" w:customStyle="1" w:styleId="NESEnglishTableChar">
    <w:name w:val="NES English Table Char"/>
    <w:rPr>
      <w:rFonts w:ascii="Times New Roman" w:eastAsia="Times New Roman" w:hAnsi="Times New Roman" w:cs="Times New Roman"/>
      <w:w w:val="100"/>
      <w:kern w:val="0"/>
      <w:position w:val="-1"/>
      <w:effect w:val="none"/>
      <w:vertAlign w:val="baseline"/>
      <w:cs w:val="0"/>
      <w:em w:val="none"/>
      <w:lang w:val="en-GB" w:eastAsia="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sz w:val="22"/>
      <w:szCs w:val="22"/>
      <w:lang w:val="ru-RU"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rPr>
      <w:rFonts w:ascii="Lucida Sans Unicode" w:eastAsia="Lucida Sans Unicode" w:hAnsi="Lucida Sans Unicode" w:cs="Lucida Sans Unicode"/>
      <w:spacing w:val="-2"/>
      <w:w w:val="100"/>
      <w:position w:val="-1"/>
      <w:sz w:val="15"/>
      <w:szCs w:val="15"/>
      <w:effect w:val="none"/>
      <w:shd w:val="clear" w:color="auto" w:fill="FFFFFF"/>
      <w:vertAlign w:val="baseline"/>
      <w:cs w:val="0"/>
      <w:em w:val="none"/>
    </w:rPr>
  </w:style>
  <w:style w:type="paragraph" w:customStyle="1" w:styleId="31">
    <w:name w:val="Основной текст (3)"/>
    <w:basedOn w:val="a"/>
    <w:pPr>
      <w:widowControl w:val="0"/>
      <w:shd w:val="clear" w:color="auto" w:fill="FFFFFF"/>
      <w:spacing w:before="300" w:after="180" w:line="0" w:lineRule="atLeast"/>
      <w:ind w:hanging="200"/>
    </w:pPr>
    <w:rPr>
      <w:rFonts w:ascii="Lucida Sans Unicode" w:eastAsia="Lucida Sans Unicode" w:hAnsi="Lucida Sans Unicode" w:cs="Lucida Sans Unicode"/>
      <w:spacing w:val="-2"/>
      <w:kern w:val="2"/>
      <w:sz w:val="15"/>
      <w:szCs w:val="15"/>
    </w:rPr>
  </w:style>
  <w:style w:type="character" w:styleId="a8">
    <w:name w:val="Strong"/>
    <w:rPr>
      <w:b/>
      <w:bCs/>
      <w:w w:val="100"/>
      <w:position w:val="-1"/>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ad">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e"/>
    <w:uiPriority w:val="99"/>
    <w:unhideWhenUsed/>
    <w:rsid w:val="00DC0832"/>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lang w:val="kk-KZ" w:eastAsia="ru-RU"/>
    </w:rPr>
  </w:style>
  <w:style w:type="character" w:customStyle="1" w:styleId="ae">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d"/>
    <w:uiPriority w:val="99"/>
    <w:rsid w:val="00DC0832"/>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Tvo9FTbsEyXRetrgfHoS6VlGA==">CgMxLjA4AHIhMTZTbkVBTzRlbGFaNUNDZm80UjZmSl9UMF9hVmhSbVNG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Айгерим Ходжакулова</dc:creator>
  <cp:lastModifiedBy>Пользователь</cp:lastModifiedBy>
  <cp:revision>8</cp:revision>
  <dcterms:created xsi:type="dcterms:W3CDTF">2023-11-09T02:50:00Z</dcterms:created>
  <dcterms:modified xsi:type="dcterms:W3CDTF">2024-05-22T06:49:00Z</dcterms:modified>
</cp:coreProperties>
</file>