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3F" w:rsidRPr="0098303F" w:rsidRDefault="0098303F" w:rsidP="00644FCD">
      <w:pPr>
        <w:rPr>
          <w:rFonts w:ascii="Times New Roman" w:hAnsi="Times New Roman" w:cs="Times New Roman"/>
          <w:b/>
          <w:sz w:val="26"/>
          <w:szCs w:val="26"/>
        </w:rPr>
      </w:pPr>
      <w:r w:rsidRPr="0098303F">
        <w:rPr>
          <w:rFonts w:ascii="Times New Roman" w:hAnsi="Times New Roman" w:cs="Times New Roman"/>
          <w:b/>
          <w:sz w:val="26"/>
          <w:szCs w:val="26"/>
        </w:rPr>
        <w:t>Урок 80-83</w:t>
      </w:r>
    </w:p>
    <w:p w:rsidR="00644FCD" w:rsidRPr="00E16B82" w:rsidRDefault="00644FCD" w:rsidP="00644FCD">
      <w:pPr>
        <w:rPr>
          <w:rFonts w:ascii="Times New Roman" w:hAnsi="Times New Roman" w:cs="Times New Roman"/>
          <w:b/>
        </w:rPr>
      </w:pPr>
      <w:r w:rsidRPr="00E16B82">
        <w:rPr>
          <w:rFonts w:ascii="Times New Roman" w:hAnsi="Times New Roman" w:cs="Times New Roman"/>
          <w:b/>
        </w:rPr>
        <w:t>Краткосрочный план</w:t>
      </w:r>
    </w:p>
    <w:tbl>
      <w:tblPr>
        <w:tblStyle w:val="af4"/>
        <w:tblW w:w="15872" w:type="dxa"/>
        <w:tblLayout w:type="fixed"/>
        <w:tblLook w:val="04A0"/>
      </w:tblPr>
      <w:tblGrid>
        <w:gridCol w:w="1834"/>
        <w:gridCol w:w="3174"/>
        <w:gridCol w:w="1202"/>
        <w:gridCol w:w="277"/>
        <w:gridCol w:w="3827"/>
        <w:gridCol w:w="938"/>
        <w:gridCol w:w="1708"/>
        <w:gridCol w:w="2912"/>
      </w:tblGrid>
      <w:tr w:rsidR="00644FCD" w:rsidRPr="00E16B82" w:rsidTr="00545182">
        <w:tc>
          <w:tcPr>
            <w:tcW w:w="6210" w:type="dxa"/>
            <w:gridSpan w:val="3"/>
          </w:tcPr>
          <w:p w:rsidR="00644FCD" w:rsidRPr="00E16B82" w:rsidRDefault="00644FCD" w:rsidP="00007A9D">
            <w:pPr>
              <w:tabs>
                <w:tab w:val="left" w:pos="2340"/>
              </w:tabs>
              <w:rPr>
                <w:rFonts w:ascii="Times New Roman" w:hAnsi="Times New Roman" w:cs="Times New Roman"/>
                <w:b/>
              </w:rPr>
            </w:pPr>
            <w:r w:rsidRPr="00E16B82">
              <w:rPr>
                <w:rFonts w:ascii="Times New Roman" w:hAnsi="Times New Roman" w:cs="Times New Roman"/>
                <w:b/>
              </w:rPr>
              <w:t>Раздел</w:t>
            </w:r>
            <w:r w:rsidRPr="00E16B82">
              <w:rPr>
                <w:rFonts w:ascii="Times New Roman" w:hAnsi="Times New Roman" w:cs="Times New Roman"/>
                <w:b/>
              </w:rPr>
              <w:tab/>
            </w:r>
          </w:p>
        </w:tc>
        <w:tc>
          <w:tcPr>
            <w:tcW w:w="9662" w:type="dxa"/>
            <w:gridSpan w:val="5"/>
          </w:tcPr>
          <w:p w:rsidR="00644FCD" w:rsidRPr="00E16B82" w:rsidRDefault="006177AA" w:rsidP="00007A9D">
            <w:pPr>
              <w:rPr>
                <w:rFonts w:ascii="Times New Roman" w:hAnsi="Times New Roman" w:cs="Times New Roman"/>
                <w:b/>
              </w:rPr>
            </w:pPr>
            <w:r w:rsidRPr="00E16B82">
              <w:rPr>
                <w:rFonts w:ascii="Times New Roman" w:hAnsi="Times New Roman" w:cs="Times New Roman"/>
                <w:b/>
                <w:shd w:val="clear" w:color="auto" w:fill="FFFFFF"/>
              </w:rPr>
              <w:t xml:space="preserve">VIII. </w:t>
            </w:r>
            <w:r w:rsidRPr="00E16B82">
              <w:rPr>
                <w:rFonts w:ascii="Times New Roman" w:hAnsi="Times New Roman" w:cs="Times New Roman"/>
                <w:b/>
                <w:lang w:val="kk-KZ" w:eastAsia="en-GB"/>
              </w:rPr>
              <w:t>ДЕНЬ ПОБЕДЫ: ПОЧЕМУ МЫ ДОЛЖНЫ ПОМНИТЬ</w:t>
            </w:r>
          </w:p>
        </w:tc>
      </w:tr>
      <w:tr w:rsidR="00644FCD" w:rsidRPr="00E16B82" w:rsidTr="00545182">
        <w:tc>
          <w:tcPr>
            <w:tcW w:w="6210" w:type="dxa"/>
            <w:gridSpan w:val="3"/>
          </w:tcPr>
          <w:p w:rsidR="00644FCD" w:rsidRDefault="00644FCD" w:rsidP="00007A9D">
            <w:pPr>
              <w:rPr>
                <w:rFonts w:ascii="Times New Roman" w:hAnsi="Times New Roman" w:cs="Times New Roman"/>
                <w:b/>
              </w:rPr>
            </w:pPr>
            <w:r w:rsidRPr="00E16B82">
              <w:rPr>
                <w:rFonts w:ascii="Times New Roman" w:hAnsi="Times New Roman" w:cs="Times New Roman"/>
                <w:b/>
              </w:rPr>
              <w:t>ФИО педагога</w:t>
            </w:r>
            <w:r w:rsidR="00864CC0">
              <w:rPr>
                <w:rFonts w:ascii="Times New Roman" w:hAnsi="Times New Roman" w:cs="Times New Roman"/>
                <w:b/>
              </w:rPr>
              <w:t xml:space="preserve">: </w:t>
            </w:r>
          </w:p>
          <w:p w:rsidR="00324644" w:rsidRPr="00E16B82" w:rsidRDefault="00324644" w:rsidP="00007A9D">
            <w:pPr>
              <w:rPr>
                <w:rFonts w:ascii="Times New Roman" w:hAnsi="Times New Roman" w:cs="Times New Roman"/>
                <w:b/>
              </w:rPr>
            </w:pPr>
          </w:p>
        </w:tc>
        <w:tc>
          <w:tcPr>
            <w:tcW w:w="9662" w:type="dxa"/>
            <w:gridSpan w:val="5"/>
          </w:tcPr>
          <w:p w:rsidR="00644FCD" w:rsidRPr="00E16B82" w:rsidRDefault="00CE2002" w:rsidP="00007A9D">
            <w:pPr>
              <w:rPr>
                <w:rFonts w:ascii="Times New Roman" w:hAnsi="Times New Roman" w:cs="Times New Roman"/>
                <w:b/>
              </w:rPr>
            </w:pPr>
            <w:r w:rsidRPr="00E16B82">
              <w:rPr>
                <w:rFonts w:ascii="Times New Roman" w:hAnsi="Times New Roman" w:cs="Times New Roman"/>
                <w:b/>
              </w:rPr>
              <w:t>Школа:</w:t>
            </w:r>
          </w:p>
        </w:tc>
      </w:tr>
      <w:tr w:rsidR="00644FCD" w:rsidRPr="00E16B82" w:rsidTr="00545182">
        <w:tc>
          <w:tcPr>
            <w:tcW w:w="6210" w:type="dxa"/>
            <w:gridSpan w:val="3"/>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Дата</w:t>
            </w:r>
            <w:r w:rsidR="003633E9">
              <w:rPr>
                <w:rFonts w:ascii="Times New Roman" w:hAnsi="Times New Roman" w:cs="Times New Roman"/>
                <w:b/>
              </w:rPr>
              <w:t>: 5</w:t>
            </w:r>
            <w:r w:rsidR="00324644">
              <w:rPr>
                <w:rFonts w:ascii="Times New Roman" w:hAnsi="Times New Roman" w:cs="Times New Roman"/>
                <w:b/>
              </w:rPr>
              <w:t>.04.2024г</w:t>
            </w:r>
          </w:p>
        </w:tc>
        <w:tc>
          <w:tcPr>
            <w:tcW w:w="9662" w:type="dxa"/>
            <w:gridSpan w:val="5"/>
          </w:tcPr>
          <w:p w:rsidR="00644FCD" w:rsidRPr="00E16B82" w:rsidRDefault="00644FCD" w:rsidP="00007A9D">
            <w:pPr>
              <w:rPr>
                <w:rFonts w:ascii="Times New Roman" w:hAnsi="Times New Roman" w:cs="Times New Roman"/>
                <w:b/>
              </w:rPr>
            </w:pPr>
          </w:p>
        </w:tc>
      </w:tr>
      <w:tr w:rsidR="00644FCD" w:rsidRPr="00E16B82" w:rsidTr="00545182">
        <w:tc>
          <w:tcPr>
            <w:tcW w:w="6210" w:type="dxa"/>
            <w:gridSpan w:val="3"/>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Класс 7</w:t>
            </w:r>
          </w:p>
        </w:tc>
        <w:tc>
          <w:tcPr>
            <w:tcW w:w="5042" w:type="dxa"/>
            <w:gridSpan w:val="3"/>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Количество присутствующих:</w:t>
            </w:r>
          </w:p>
        </w:tc>
        <w:tc>
          <w:tcPr>
            <w:tcW w:w="4620" w:type="dxa"/>
            <w:gridSpan w:val="2"/>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Количество отсутствующих:</w:t>
            </w:r>
          </w:p>
          <w:p w:rsidR="00644FCD" w:rsidRPr="00E16B82" w:rsidRDefault="00644FCD" w:rsidP="00007A9D">
            <w:pPr>
              <w:rPr>
                <w:rFonts w:ascii="Times New Roman" w:hAnsi="Times New Roman" w:cs="Times New Roman"/>
                <w:b/>
              </w:rPr>
            </w:pPr>
          </w:p>
        </w:tc>
      </w:tr>
      <w:tr w:rsidR="00644FCD" w:rsidRPr="00E16B82" w:rsidTr="00545182">
        <w:tc>
          <w:tcPr>
            <w:tcW w:w="15872" w:type="dxa"/>
            <w:gridSpan w:val="8"/>
          </w:tcPr>
          <w:p w:rsidR="00644FCD" w:rsidRPr="00E16B82" w:rsidRDefault="006177AA" w:rsidP="006177AA">
            <w:pPr>
              <w:rPr>
                <w:rFonts w:ascii="Times New Roman" w:hAnsi="Times New Roman" w:cs="Times New Roman"/>
                <w:bCs/>
              </w:rPr>
            </w:pPr>
            <w:r w:rsidRPr="00E16B82">
              <w:rPr>
                <w:rFonts w:ascii="Times New Roman" w:hAnsi="Times New Roman" w:cs="Times New Roman"/>
                <w:b/>
              </w:rPr>
              <w:t>ТЕМА УРОКА: §</w:t>
            </w:r>
            <w:r w:rsidRPr="00E16B82">
              <w:rPr>
                <w:rFonts w:ascii="Times New Roman" w:hAnsi="Times New Roman" w:cs="Times New Roman"/>
                <w:b/>
                <w:lang w:val="kk-KZ"/>
              </w:rPr>
              <w:t xml:space="preserve">70-73 </w:t>
            </w:r>
            <w:r w:rsidRPr="00E16B82">
              <w:rPr>
                <w:rFonts w:ascii="Times New Roman" w:hAnsi="Times New Roman" w:cs="Times New Roman"/>
                <w:b/>
                <w:bCs/>
                <w:color w:val="000000"/>
              </w:rPr>
              <w:t>А.А. Бек «Волоколамское шоссе»</w:t>
            </w:r>
          </w:p>
        </w:tc>
      </w:tr>
      <w:tr w:rsidR="00644FCD" w:rsidRPr="00E16B82" w:rsidTr="00545182">
        <w:tc>
          <w:tcPr>
            <w:tcW w:w="5008" w:type="dxa"/>
            <w:gridSpan w:val="2"/>
          </w:tcPr>
          <w:p w:rsidR="00644FCD" w:rsidRPr="00E16B82" w:rsidRDefault="00644FCD" w:rsidP="00007A9D">
            <w:pPr>
              <w:rPr>
                <w:rFonts w:ascii="Times New Roman" w:hAnsi="Times New Roman" w:cs="Times New Roman"/>
                <w:b/>
              </w:rPr>
            </w:pPr>
            <w:r w:rsidRPr="00E16B82">
              <w:rPr>
                <w:rFonts w:ascii="Times New Roman" w:hAnsi="Times New Roman" w:cs="Times New Roman"/>
                <w:b/>
              </w:rPr>
              <w:t>Цели обучения в соответствии с учебной программой</w:t>
            </w:r>
          </w:p>
        </w:tc>
        <w:tc>
          <w:tcPr>
            <w:tcW w:w="10864" w:type="dxa"/>
            <w:gridSpan w:val="6"/>
          </w:tcPr>
          <w:p w:rsidR="00AE14DB" w:rsidRPr="00E16B82" w:rsidRDefault="00AE14DB" w:rsidP="00AE14DB">
            <w:pPr>
              <w:jc w:val="both"/>
              <w:rPr>
                <w:rFonts w:ascii="Times New Roman" w:hAnsi="Times New Roman" w:cs="Times New Roman"/>
                <w:lang w:eastAsia="en-GB"/>
              </w:rPr>
            </w:pPr>
            <w:r w:rsidRPr="00E16B82">
              <w:rPr>
                <w:rFonts w:ascii="Times New Roman" w:hAnsi="Times New Roman" w:cs="Times New Roman"/>
                <w:b/>
                <w:lang w:eastAsia="en-GB"/>
              </w:rPr>
              <w:t xml:space="preserve">С </w:t>
            </w:r>
            <w:r w:rsidRPr="00E16B82">
              <w:rPr>
                <w:rFonts w:ascii="Times New Roman" w:hAnsi="Times New Roman" w:cs="Times New Roman"/>
                <w:lang w:eastAsia="en-GB"/>
              </w:rPr>
              <w:t>7.1.4.1 – определять основную мысль текста, опираясь на содержание текста;</w:t>
            </w:r>
          </w:p>
          <w:p w:rsidR="00AE14DB" w:rsidRPr="00E16B82" w:rsidRDefault="00AE14DB" w:rsidP="00AE14DB">
            <w:pPr>
              <w:jc w:val="both"/>
              <w:rPr>
                <w:rFonts w:ascii="Times New Roman" w:hAnsi="Times New Roman" w:cs="Times New Roman"/>
                <w:lang w:eastAsia="en-GB"/>
              </w:rPr>
            </w:pPr>
            <w:r w:rsidRPr="00E16B82">
              <w:rPr>
                <w:rFonts w:ascii="Times New Roman" w:hAnsi="Times New Roman" w:cs="Times New Roman"/>
                <w:b/>
                <w:lang w:eastAsia="en-GB"/>
              </w:rPr>
              <w:t xml:space="preserve">Г </w:t>
            </w:r>
            <w:r w:rsidRPr="00E16B82">
              <w:rPr>
                <w:rFonts w:ascii="Times New Roman" w:hAnsi="Times New Roman" w:cs="Times New Roman"/>
                <w:lang w:eastAsia="en-GB"/>
              </w:rPr>
              <w:t>7.2.1.1 - владеть словарным запасом, включающим эмоционально-окрашенную лексику, термины;</w:t>
            </w:r>
          </w:p>
          <w:p w:rsidR="00AE14DB" w:rsidRPr="00E16B82" w:rsidRDefault="00AE14DB" w:rsidP="00AE14DB">
            <w:pPr>
              <w:jc w:val="both"/>
              <w:rPr>
                <w:rFonts w:ascii="Times New Roman" w:hAnsi="Times New Roman" w:cs="Times New Roman"/>
                <w:lang w:eastAsia="en-GB"/>
              </w:rPr>
            </w:pPr>
            <w:r w:rsidRPr="00E16B82">
              <w:rPr>
                <w:rFonts w:ascii="Times New Roman" w:hAnsi="Times New Roman" w:cs="Times New Roman"/>
                <w:b/>
                <w:lang w:eastAsia="en-GB"/>
              </w:rPr>
              <w:t xml:space="preserve">Ч </w:t>
            </w:r>
            <w:r w:rsidRPr="00E16B82">
              <w:rPr>
                <w:rFonts w:ascii="Times New Roman" w:hAnsi="Times New Roman" w:cs="Times New Roman"/>
                <w:lang w:eastAsia="en-GB"/>
              </w:rPr>
              <w:t>7.3.3.1 -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rsidR="00AE14DB" w:rsidRPr="00E16B82" w:rsidRDefault="00AE14DB" w:rsidP="00AE14DB">
            <w:pPr>
              <w:jc w:val="both"/>
              <w:rPr>
                <w:rFonts w:ascii="Times New Roman" w:hAnsi="Times New Roman" w:cs="Times New Roman"/>
                <w:lang w:eastAsia="en-GB"/>
              </w:rPr>
            </w:pPr>
            <w:r w:rsidRPr="00E16B82">
              <w:rPr>
                <w:rFonts w:ascii="Times New Roman" w:hAnsi="Times New Roman" w:cs="Times New Roman"/>
                <w:lang w:eastAsia="en-GB"/>
              </w:rPr>
              <w:t>7.3.4.1 - использовать виды чтения, включая поисковое;</w:t>
            </w:r>
          </w:p>
          <w:p w:rsidR="00AE14DB" w:rsidRPr="00E16B82" w:rsidRDefault="00AE14DB" w:rsidP="00AE14DB">
            <w:pPr>
              <w:jc w:val="both"/>
              <w:rPr>
                <w:rFonts w:ascii="Times New Roman" w:eastAsia="Calibri" w:hAnsi="Times New Roman" w:cs="Times New Roman"/>
                <w:shd w:val="clear" w:color="auto" w:fill="FFFFFF"/>
              </w:rPr>
            </w:pPr>
            <w:r w:rsidRPr="00E16B82">
              <w:rPr>
                <w:rFonts w:ascii="Times New Roman" w:hAnsi="Times New Roman" w:cs="Times New Roman"/>
                <w:lang w:eastAsia="en-GB"/>
              </w:rPr>
              <w:t>7.3.6.1 -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r w:rsidRPr="00E16B82">
              <w:rPr>
                <w:rFonts w:ascii="Times New Roman" w:hAnsi="Times New Roman" w:cs="Times New Roman"/>
                <w:shd w:val="clear" w:color="auto" w:fill="FFFFFF"/>
              </w:rPr>
              <w:t>.</w:t>
            </w:r>
          </w:p>
          <w:p w:rsidR="00AE14DB" w:rsidRPr="00E16B82" w:rsidRDefault="00AE14DB" w:rsidP="00AE14DB">
            <w:pPr>
              <w:jc w:val="both"/>
              <w:rPr>
                <w:rFonts w:ascii="Times New Roman" w:hAnsi="Times New Roman" w:cs="Times New Roman"/>
                <w:lang w:eastAsia="en-GB"/>
              </w:rPr>
            </w:pPr>
            <w:r w:rsidRPr="00E16B82">
              <w:rPr>
                <w:rFonts w:ascii="Times New Roman" w:hAnsi="Times New Roman" w:cs="Times New Roman"/>
                <w:b/>
                <w:lang w:eastAsia="en-GB"/>
              </w:rPr>
              <w:t xml:space="preserve">П </w:t>
            </w:r>
            <w:r w:rsidRPr="00E16B82">
              <w:rPr>
                <w:rFonts w:ascii="Times New Roman" w:hAnsi="Times New Roman" w:cs="Times New Roman"/>
                <w:lang w:eastAsia="en-GB"/>
              </w:rPr>
              <w:t>7.4.2.1 - излагать сжато содержание текста на основе прослушанного, прочитанного и/или аудиовизуального материала;</w:t>
            </w:r>
          </w:p>
          <w:p w:rsidR="00AE14DB" w:rsidRPr="00E16B82" w:rsidRDefault="00AE14DB" w:rsidP="00AE14DB">
            <w:pPr>
              <w:widowControl w:val="0"/>
              <w:tabs>
                <w:tab w:val="left" w:pos="6461"/>
              </w:tabs>
              <w:jc w:val="both"/>
              <w:rPr>
                <w:rFonts w:ascii="Times New Roman" w:hAnsi="Times New Roman" w:cs="Times New Roman"/>
                <w:shd w:val="clear" w:color="auto" w:fill="FFFFFF"/>
              </w:rPr>
            </w:pPr>
            <w:r w:rsidRPr="00E16B82">
              <w:rPr>
                <w:rFonts w:ascii="Times New Roman" w:hAnsi="Times New Roman" w:cs="Times New Roman"/>
                <w:lang w:eastAsia="en-GB"/>
              </w:rPr>
              <w:t>7.4.5.1 -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r w:rsidRPr="00E16B82">
              <w:rPr>
                <w:rFonts w:ascii="Times New Roman" w:hAnsi="Times New Roman" w:cs="Times New Roman"/>
                <w:shd w:val="clear" w:color="auto" w:fill="FFFFFF"/>
              </w:rPr>
              <w:t>.</w:t>
            </w:r>
          </w:p>
          <w:p w:rsidR="00644FCD" w:rsidRPr="00E16B82" w:rsidRDefault="00AE14DB" w:rsidP="00AE14DB">
            <w:pPr>
              <w:rPr>
                <w:rFonts w:ascii="Times New Roman" w:hAnsi="Times New Roman" w:cs="Times New Roman"/>
              </w:rPr>
            </w:pPr>
            <w:r w:rsidRPr="00E16B82">
              <w:rPr>
                <w:rFonts w:ascii="Times New Roman" w:hAnsi="Times New Roman" w:cs="Times New Roman"/>
                <w:b/>
                <w:lang w:eastAsia="en-GB"/>
              </w:rPr>
              <w:t xml:space="preserve">ИЯЕ </w:t>
            </w:r>
            <w:r w:rsidRPr="00E16B82">
              <w:rPr>
                <w:rFonts w:ascii="Times New Roman" w:hAnsi="Times New Roman" w:cs="Times New Roman"/>
                <w:lang w:eastAsia="en-GB"/>
              </w:rPr>
              <w:t>7.5.1.2 -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r>
      <w:tr w:rsidR="00644FCD" w:rsidRPr="00E16B82" w:rsidTr="00545182">
        <w:tc>
          <w:tcPr>
            <w:tcW w:w="5008" w:type="dxa"/>
            <w:gridSpan w:val="2"/>
          </w:tcPr>
          <w:p w:rsidR="00644FCD" w:rsidRPr="00E16B82" w:rsidRDefault="00644FCD" w:rsidP="00007A9D">
            <w:pPr>
              <w:rPr>
                <w:rFonts w:ascii="Times New Roman" w:hAnsi="Times New Roman" w:cs="Times New Roman"/>
                <w:b/>
              </w:rPr>
            </w:pPr>
            <w:r w:rsidRPr="00E16B82">
              <w:rPr>
                <w:rFonts w:ascii="Times New Roman" w:hAnsi="Times New Roman" w:cs="Times New Roman"/>
                <w:b/>
              </w:rPr>
              <w:t>Цели урока</w:t>
            </w:r>
          </w:p>
        </w:tc>
        <w:tc>
          <w:tcPr>
            <w:tcW w:w="10864" w:type="dxa"/>
            <w:gridSpan w:val="6"/>
          </w:tcPr>
          <w:p w:rsidR="00AE14DB" w:rsidRPr="00E16B82" w:rsidRDefault="00AE14DB" w:rsidP="00AE14DB">
            <w:pPr>
              <w:rPr>
                <w:rFonts w:ascii="Times New Roman" w:hAnsi="Times New Roman" w:cs="Times New Roman"/>
                <w:lang w:val="kk-KZ"/>
              </w:rPr>
            </w:pPr>
            <w:r w:rsidRPr="00E16B82">
              <w:rPr>
                <w:rFonts w:ascii="Times New Roman" w:hAnsi="Times New Roman" w:cs="Times New Roman"/>
                <w:lang w:val="kk-KZ"/>
              </w:rPr>
              <w:t>Определять наклонений глаголов;</w:t>
            </w:r>
          </w:p>
          <w:p w:rsidR="00AE14DB" w:rsidRPr="00E16B82" w:rsidRDefault="00AE14DB" w:rsidP="00AE14DB">
            <w:pPr>
              <w:rPr>
                <w:rFonts w:ascii="Times New Roman" w:hAnsi="Times New Roman" w:cs="Times New Roman"/>
                <w:lang w:val="kk-KZ"/>
              </w:rPr>
            </w:pPr>
            <w:r w:rsidRPr="00E16B82">
              <w:rPr>
                <w:rFonts w:ascii="Times New Roman" w:hAnsi="Times New Roman" w:cs="Times New Roman"/>
                <w:lang w:val="kk-KZ"/>
              </w:rPr>
              <w:t>Выделять грамматические основы в предложениях;</w:t>
            </w:r>
          </w:p>
          <w:p w:rsidR="00644FCD" w:rsidRPr="00E16B82" w:rsidRDefault="00AE14DB" w:rsidP="00AE14DB">
            <w:pPr>
              <w:rPr>
                <w:rFonts w:ascii="Times New Roman" w:hAnsi="Times New Roman" w:cs="Times New Roman"/>
                <w:lang w:val="kk-KZ"/>
              </w:rPr>
            </w:pPr>
            <w:r w:rsidRPr="00E16B82">
              <w:rPr>
                <w:rFonts w:ascii="Times New Roman" w:hAnsi="Times New Roman" w:cs="Times New Roman"/>
                <w:color w:val="000000"/>
              </w:rPr>
              <w:t>Сформулир</w:t>
            </w:r>
            <w:r w:rsidRPr="00E16B82">
              <w:rPr>
                <w:rFonts w:ascii="Times New Roman" w:hAnsi="Times New Roman" w:cs="Times New Roman"/>
                <w:color w:val="000000"/>
                <w:lang w:val="kk-KZ"/>
              </w:rPr>
              <w:t xml:space="preserve">овать </w:t>
            </w:r>
            <w:r w:rsidRPr="00E16B82">
              <w:rPr>
                <w:rFonts w:ascii="Times New Roman" w:hAnsi="Times New Roman" w:cs="Times New Roman"/>
                <w:color w:val="000000"/>
              </w:rPr>
              <w:t xml:space="preserve"> «тонкие» и «толстые» вопросы, используя гла</w:t>
            </w:r>
            <w:r w:rsidRPr="00E16B82">
              <w:rPr>
                <w:rFonts w:ascii="Times New Roman" w:hAnsi="Times New Roman" w:cs="Times New Roman"/>
                <w:color w:val="000000"/>
              </w:rPr>
              <w:softHyphen/>
              <w:t>голы.</w:t>
            </w:r>
          </w:p>
        </w:tc>
      </w:tr>
      <w:tr w:rsidR="00644FCD" w:rsidRPr="00E16B82" w:rsidTr="00545182">
        <w:tc>
          <w:tcPr>
            <w:tcW w:w="15872" w:type="dxa"/>
            <w:gridSpan w:val="8"/>
          </w:tcPr>
          <w:p w:rsidR="00644FCD" w:rsidRPr="00E16B82" w:rsidRDefault="00644FCD" w:rsidP="00007A9D">
            <w:pPr>
              <w:rPr>
                <w:rFonts w:ascii="Times New Roman" w:hAnsi="Times New Roman" w:cs="Times New Roman"/>
                <w:b/>
              </w:rPr>
            </w:pPr>
            <w:r w:rsidRPr="00E16B82">
              <w:rPr>
                <w:rFonts w:ascii="Times New Roman" w:hAnsi="Times New Roman" w:cs="Times New Roman"/>
                <w:b/>
              </w:rPr>
              <w:t>Ход урока</w:t>
            </w:r>
          </w:p>
        </w:tc>
      </w:tr>
      <w:tr w:rsidR="00644FCD" w:rsidRPr="00E16B82" w:rsidTr="00545182">
        <w:tc>
          <w:tcPr>
            <w:tcW w:w="1834" w:type="dxa"/>
          </w:tcPr>
          <w:p w:rsidR="00644FCD" w:rsidRPr="00E16B82" w:rsidRDefault="00644FCD" w:rsidP="00007A9D">
            <w:pPr>
              <w:rPr>
                <w:rFonts w:ascii="Times New Roman" w:hAnsi="Times New Roman" w:cs="Times New Roman"/>
                <w:b/>
              </w:rPr>
            </w:pPr>
          </w:p>
          <w:p w:rsidR="00644FCD" w:rsidRPr="00E16B82" w:rsidRDefault="00644FCD" w:rsidP="00007A9D">
            <w:pPr>
              <w:rPr>
                <w:rFonts w:ascii="Times New Roman" w:hAnsi="Times New Roman" w:cs="Times New Roman"/>
                <w:b/>
              </w:rPr>
            </w:pPr>
            <w:r w:rsidRPr="00E16B82">
              <w:rPr>
                <w:rFonts w:ascii="Times New Roman" w:hAnsi="Times New Roman" w:cs="Times New Roman"/>
                <w:b/>
              </w:rPr>
              <w:t>Этап урока/время</w:t>
            </w:r>
          </w:p>
        </w:tc>
        <w:tc>
          <w:tcPr>
            <w:tcW w:w="4653" w:type="dxa"/>
            <w:gridSpan w:val="3"/>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Действия педагога</w:t>
            </w:r>
          </w:p>
        </w:tc>
        <w:tc>
          <w:tcPr>
            <w:tcW w:w="3827" w:type="dxa"/>
          </w:tcPr>
          <w:p w:rsidR="00644FCD" w:rsidRPr="00E16B82" w:rsidRDefault="00644FCD" w:rsidP="00007A9D">
            <w:pPr>
              <w:rPr>
                <w:rFonts w:ascii="Times New Roman" w:hAnsi="Times New Roman" w:cs="Times New Roman"/>
                <w:b/>
              </w:rPr>
            </w:pPr>
            <w:r w:rsidRPr="00E16B82">
              <w:rPr>
                <w:rFonts w:ascii="Times New Roman" w:hAnsi="Times New Roman" w:cs="Times New Roman"/>
                <w:b/>
              </w:rPr>
              <w:t>Действия учеников</w:t>
            </w:r>
          </w:p>
        </w:tc>
        <w:tc>
          <w:tcPr>
            <w:tcW w:w="2646" w:type="dxa"/>
            <w:gridSpan w:val="2"/>
          </w:tcPr>
          <w:p w:rsidR="00644FCD" w:rsidRPr="00E16B82" w:rsidRDefault="00644FCD" w:rsidP="00007A9D">
            <w:pPr>
              <w:rPr>
                <w:rFonts w:ascii="Times New Roman" w:hAnsi="Times New Roman" w:cs="Times New Roman"/>
                <w:b/>
              </w:rPr>
            </w:pPr>
          </w:p>
          <w:p w:rsidR="00644FCD" w:rsidRPr="00E16B82" w:rsidRDefault="00644FCD" w:rsidP="00007A9D">
            <w:pPr>
              <w:rPr>
                <w:rFonts w:ascii="Times New Roman" w:hAnsi="Times New Roman" w:cs="Times New Roman"/>
                <w:b/>
              </w:rPr>
            </w:pPr>
            <w:r w:rsidRPr="00E16B82">
              <w:rPr>
                <w:rFonts w:ascii="Times New Roman" w:hAnsi="Times New Roman" w:cs="Times New Roman"/>
                <w:b/>
              </w:rPr>
              <w:t>Ресурсы</w:t>
            </w:r>
          </w:p>
        </w:tc>
        <w:tc>
          <w:tcPr>
            <w:tcW w:w="2912" w:type="dxa"/>
          </w:tcPr>
          <w:p w:rsidR="00644FCD" w:rsidRPr="00E16B82" w:rsidRDefault="00644FCD" w:rsidP="00007A9D">
            <w:pPr>
              <w:rPr>
                <w:rFonts w:ascii="Times New Roman" w:hAnsi="Times New Roman" w:cs="Times New Roman"/>
                <w:b/>
              </w:rPr>
            </w:pPr>
          </w:p>
          <w:p w:rsidR="00644FCD" w:rsidRPr="00E16B82" w:rsidRDefault="00644FCD" w:rsidP="00007A9D">
            <w:pPr>
              <w:rPr>
                <w:rFonts w:ascii="Times New Roman" w:hAnsi="Times New Roman" w:cs="Times New Roman"/>
                <w:b/>
              </w:rPr>
            </w:pPr>
            <w:r w:rsidRPr="00E16B82">
              <w:rPr>
                <w:rFonts w:ascii="Times New Roman" w:hAnsi="Times New Roman" w:cs="Times New Roman"/>
                <w:b/>
              </w:rPr>
              <w:t>Оценивание</w:t>
            </w:r>
          </w:p>
          <w:p w:rsidR="00644FCD" w:rsidRPr="00E16B82" w:rsidRDefault="00644FCD" w:rsidP="00007A9D">
            <w:pPr>
              <w:rPr>
                <w:rFonts w:ascii="Times New Roman" w:hAnsi="Times New Roman" w:cs="Times New Roman"/>
                <w:b/>
              </w:rPr>
            </w:pPr>
          </w:p>
        </w:tc>
      </w:tr>
      <w:tr w:rsidR="00644FCD" w:rsidRPr="00E16B82" w:rsidTr="00545182">
        <w:tc>
          <w:tcPr>
            <w:tcW w:w="1834" w:type="dxa"/>
          </w:tcPr>
          <w:p w:rsidR="00644FCD" w:rsidRPr="00E16B82" w:rsidRDefault="00644FCD" w:rsidP="00644FCD">
            <w:pPr>
              <w:rPr>
                <w:rFonts w:ascii="Times New Roman" w:hAnsi="Times New Roman" w:cs="Times New Roman"/>
                <w:b/>
              </w:rPr>
            </w:pPr>
            <w:r w:rsidRPr="00E16B82">
              <w:rPr>
                <w:rFonts w:ascii="Times New Roman" w:hAnsi="Times New Roman" w:cs="Times New Roman"/>
                <w:b/>
              </w:rPr>
              <w:t xml:space="preserve">Начало урока  </w:t>
            </w:r>
          </w:p>
        </w:tc>
        <w:tc>
          <w:tcPr>
            <w:tcW w:w="4653" w:type="dxa"/>
            <w:gridSpan w:val="3"/>
          </w:tcPr>
          <w:p w:rsidR="00644FCD" w:rsidRPr="00E16B82" w:rsidRDefault="00644FCD" w:rsidP="00644FCD">
            <w:pPr>
              <w:jc w:val="both"/>
              <w:rPr>
                <w:rFonts w:ascii="Times New Roman" w:hAnsi="Times New Roman" w:cs="Times New Roman"/>
                <w:b/>
                <w:lang w:eastAsia="en-GB"/>
              </w:rPr>
            </w:pPr>
            <w:r w:rsidRPr="00E16B82">
              <w:rPr>
                <w:rFonts w:ascii="Times New Roman" w:hAnsi="Times New Roman" w:cs="Times New Roman"/>
                <w:b/>
                <w:lang w:val="en-US" w:eastAsia="en-GB"/>
              </w:rPr>
              <w:t>I</w:t>
            </w:r>
            <w:r w:rsidRPr="00E16B82">
              <w:rPr>
                <w:rFonts w:ascii="Times New Roman" w:hAnsi="Times New Roman" w:cs="Times New Roman"/>
                <w:b/>
                <w:lang w:eastAsia="en-GB"/>
              </w:rPr>
              <w:t>. Организационный момент.</w:t>
            </w:r>
          </w:p>
          <w:p w:rsidR="00644FCD" w:rsidRPr="00E16B82" w:rsidRDefault="00644FCD" w:rsidP="00644FCD">
            <w:pPr>
              <w:jc w:val="both"/>
              <w:rPr>
                <w:rFonts w:ascii="Times New Roman" w:hAnsi="Times New Roman" w:cs="Times New Roman"/>
                <w:lang w:eastAsia="en-GB"/>
              </w:rPr>
            </w:pPr>
            <w:r w:rsidRPr="00E16B82">
              <w:rPr>
                <w:rFonts w:ascii="Times New Roman" w:hAnsi="Times New Roman" w:cs="Times New Roman"/>
                <w:lang w:eastAsia="en-GB"/>
              </w:rPr>
              <w:t>Создание коллаборативной среды.</w:t>
            </w:r>
          </w:p>
          <w:p w:rsidR="00644FCD" w:rsidRPr="00E16B82" w:rsidRDefault="00644FCD" w:rsidP="00644FCD">
            <w:pPr>
              <w:autoSpaceDE w:val="0"/>
              <w:autoSpaceDN w:val="0"/>
              <w:adjustRightInd w:val="0"/>
              <w:rPr>
                <w:rFonts w:ascii="Times New Roman" w:hAnsi="Times New Roman" w:cs="Times New Roman"/>
                <w:color w:val="000000"/>
              </w:rPr>
            </w:pPr>
            <w:r w:rsidRPr="00E16B82">
              <w:rPr>
                <w:rFonts w:ascii="Times New Roman" w:hAnsi="Times New Roman" w:cs="Times New Roman"/>
                <w:color w:val="000000"/>
              </w:rPr>
              <w:t>Для создания психологической атмосферы проводит игру «Солнечный зайчик».</w:t>
            </w:r>
          </w:p>
          <w:p w:rsidR="00644FCD" w:rsidRPr="00E16B82" w:rsidRDefault="00644FCD" w:rsidP="00644FCD">
            <w:pPr>
              <w:rPr>
                <w:rFonts w:ascii="Times New Roman" w:hAnsi="Times New Roman" w:cs="Times New Roman"/>
              </w:rPr>
            </w:pPr>
            <w:r w:rsidRPr="00E16B82">
              <w:rPr>
                <w:rFonts w:ascii="Times New Roman" w:hAnsi="Times New Roman" w:cs="Times New Roman"/>
                <w:color w:val="000000"/>
              </w:rPr>
              <w:t>- Ребята, возьмитесь за руки и улыбнитесь друг другу.  Скажите, что вы сейчас почувствовали?</w:t>
            </w:r>
          </w:p>
          <w:p w:rsidR="00644FCD" w:rsidRPr="00E16B82" w:rsidRDefault="00644FCD" w:rsidP="00644FCD">
            <w:pPr>
              <w:jc w:val="both"/>
              <w:rPr>
                <w:rFonts w:ascii="Times New Roman" w:hAnsi="Times New Roman" w:cs="Times New Roman"/>
                <w:b/>
                <w:lang w:eastAsia="en-GB"/>
              </w:rPr>
            </w:pPr>
            <w:r w:rsidRPr="00E16B82">
              <w:rPr>
                <w:rFonts w:ascii="Times New Roman" w:hAnsi="Times New Roman" w:cs="Times New Roman"/>
              </w:rPr>
              <w:t xml:space="preserve">- </w:t>
            </w:r>
            <w:r w:rsidRPr="00E16B82">
              <w:rPr>
                <w:rFonts w:ascii="Times New Roman" w:hAnsi="Times New Roman" w:cs="Times New Roman"/>
                <w:color w:val="000000"/>
                <w:shd w:val="clear" w:color="auto" w:fill="FFFFFF"/>
              </w:rPr>
              <w:t xml:space="preserve">Я надеюсь, что это ощущение вы сохраните </w:t>
            </w:r>
            <w:r w:rsidRPr="00E16B82">
              <w:rPr>
                <w:rFonts w:ascii="Times New Roman" w:hAnsi="Times New Roman" w:cs="Times New Roman"/>
                <w:color w:val="000000"/>
                <w:shd w:val="clear" w:color="auto" w:fill="FFFFFF"/>
              </w:rPr>
              <w:lastRenderedPageBreak/>
              <w:t>до конца урока.</w:t>
            </w:r>
          </w:p>
          <w:p w:rsidR="00644FCD" w:rsidRPr="00E16B82" w:rsidRDefault="00644FCD" w:rsidP="00644FCD">
            <w:pPr>
              <w:jc w:val="both"/>
              <w:rPr>
                <w:rFonts w:ascii="Times New Roman" w:eastAsia="SchoolBookKza" w:hAnsi="Times New Roman" w:cs="Times New Roman"/>
              </w:rPr>
            </w:pPr>
            <w:r w:rsidRPr="00E16B82">
              <w:rPr>
                <w:rFonts w:ascii="Times New Roman" w:hAnsi="Times New Roman" w:cs="Times New Roman"/>
                <w:b/>
                <w:lang w:val="en-US" w:eastAsia="en-GB"/>
              </w:rPr>
              <w:t>II</w:t>
            </w:r>
            <w:r w:rsidRPr="00E16B82">
              <w:rPr>
                <w:rFonts w:ascii="Times New Roman" w:hAnsi="Times New Roman" w:cs="Times New Roman"/>
                <w:b/>
                <w:lang w:eastAsia="en-GB"/>
              </w:rPr>
              <w:t>. Актуализация знаний.</w:t>
            </w:r>
          </w:p>
          <w:p w:rsidR="00AE14DB" w:rsidRPr="00E16B82" w:rsidRDefault="00AE14DB" w:rsidP="00AE14DB">
            <w:pPr>
              <w:pStyle w:val="Pa81"/>
              <w:spacing w:line="240" w:lineRule="auto"/>
              <w:rPr>
                <w:rFonts w:ascii="Times New Roman" w:hAnsi="Times New Roman" w:cs="Times New Roman"/>
                <w:i/>
                <w:iCs/>
                <w:color w:val="000000"/>
                <w:sz w:val="22"/>
                <w:szCs w:val="22"/>
                <w:lang w:val="kk-KZ"/>
              </w:rPr>
            </w:pPr>
            <w:r w:rsidRPr="00E16B82">
              <w:rPr>
                <w:rFonts w:ascii="Times New Roman" w:hAnsi="Times New Roman" w:cs="Times New Roman"/>
                <w:i/>
                <w:iCs/>
                <w:color w:val="000000"/>
                <w:sz w:val="22"/>
                <w:szCs w:val="22"/>
              </w:rPr>
              <w:t>Вел</w:t>
            </w:r>
            <w:r w:rsidRPr="00E16B82">
              <w:rPr>
                <w:rFonts w:ascii="Times New Roman" w:hAnsi="Times New Roman" w:cs="Times New Roman"/>
                <w:i/>
                <w:iCs/>
                <w:color w:val="000000"/>
                <w:sz w:val="22"/>
                <w:szCs w:val="22"/>
                <w:lang w:val="kk-KZ"/>
              </w:rPr>
              <w:t>и</w:t>
            </w:r>
            <w:r w:rsidRPr="00E16B82">
              <w:rPr>
                <w:rFonts w:ascii="Times New Roman" w:hAnsi="Times New Roman" w:cs="Times New Roman"/>
                <w:i/>
                <w:iCs/>
                <w:color w:val="000000"/>
                <w:sz w:val="22"/>
                <w:szCs w:val="22"/>
              </w:rPr>
              <w:t>кая От</w:t>
            </w:r>
            <w:r w:rsidRPr="00E16B82">
              <w:rPr>
                <w:rFonts w:ascii="Times New Roman" w:hAnsi="Times New Roman" w:cs="Times New Roman"/>
                <w:i/>
                <w:iCs/>
                <w:color w:val="000000"/>
                <w:sz w:val="22"/>
                <w:szCs w:val="22"/>
                <w:lang w:val="kk-KZ"/>
              </w:rPr>
              <w:t>е</w:t>
            </w:r>
            <w:r w:rsidRPr="00E16B82">
              <w:rPr>
                <w:rFonts w:ascii="Times New Roman" w:hAnsi="Times New Roman" w:cs="Times New Roman"/>
                <w:i/>
                <w:iCs/>
                <w:color w:val="000000"/>
                <w:sz w:val="22"/>
                <w:szCs w:val="22"/>
              </w:rPr>
              <w:t>чественная войн</w:t>
            </w:r>
            <w:r w:rsidRPr="00E16B82">
              <w:rPr>
                <w:rFonts w:ascii="Times New Roman" w:hAnsi="Times New Roman" w:cs="Times New Roman"/>
                <w:i/>
                <w:iCs/>
                <w:color w:val="000000"/>
                <w:sz w:val="22"/>
                <w:szCs w:val="22"/>
                <w:lang w:val="kk-KZ"/>
              </w:rPr>
              <w:t>а. О чем  говорят эти словосочетания?</w:t>
            </w:r>
          </w:p>
          <w:p w:rsidR="00AE14DB" w:rsidRPr="00E16B82" w:rsidRDefault="00AE14DB" w:rsidP="00AE14DB">
            <w:pPr>
              <w:pStyle w:val="Default"/>
              <w:rPr>
                <w:rFonts w:eastAsia="Calibri"/>
                <w:sz w:val="22"/>
                <w:szCs w:val="22"/>
                <w:lang w:val="kk-KZ"/>
              </w:rPr>
            </w:pPr>
            <w:r w:rsidRPr="00E16B82">
              <w:rPr>
                <w:sz w:val="22"/>
                <w:szCs w:val="22"/>
                <w:lang w:val="kk-KZ"/>
              </w:rPr>
              <w:t>Просмотр презентационного материала о творчестве А.Бека.</w:t>
            </w:r>
          </w:p>
          <w:p w:rsidR="00644FCD" w:rsidRPr="00324644" w:rsidRDefault="00AE14DB" w:rsidP="00324644">
            <w:pPr>
              <w:pStyle w:val="Default"/>
              <w:rPr>
                <w:rFonts w:eastAsia="Calibri"/>
                <w:b/>
                <w:bCs/>
                <w:sz w:val="22"/>
                <w:szCs w:val="22"/>
                <w:lang w:val="kk-KZ"/>
              </w:rPr>
            </w:pPr>
            <w:r w:rsidRPr="00E16B82">
              <w:rPr>
                <w:b/>
                <w:sz w:val="22"/>
                <w:szCs w:val="22"/>
                <w:lang w:val="kk-KZ"/>
              </w:rPr>
              <w:t>Упр.</w:t>
            </w:r>
            <w:r w:rsidRPr="00E16B82">
              <w:rPr>
                <w:b/>
                <w:bCs/>
                <w:sz w:val="22"/>
                <w:szCs w:val="22"/>
              </w:rPr>
              <w:t xml:space="preserve"> 474. </w:t>
            </w:r>
            <w:r w:rsidRPr="00E16B82">
              <w:rPr>
                <w:sz w:val="22"/>
                <w:szCs w:val="22"/>
              </w:rPr>
              <w:t>Послушайте отрывок из повести «Волоколамское шоссе»</w:t>
            </w:r>
            <w:r w:rsidRPr="00E16B82">
              <w:rPr>
                <w:sz w:val="22"/>
                <w:szCs w:val="22"/>
                <w:lang w:val="kk-KZ"/>
              </w:rPr>
              <w:t xml:space="preserve"> с «</w:t>
            </w:r>
            <w:r w:rsidRPr="00E16B82">
              <w:rPr>
                <w:b/>
                <w:bCs/>
                <w:sz w:val="22"/>
                <w:szCs w:val="22"/>
                <w:lang w:val="kk-KZ"/>
              </w:rPr>
              <w:t>к</w:t>
            </w:r>
            <w:r w:rsidRPr="00E16B82">
              <w:rPr>
                <w:b/>
                <w:bCs/>
                <w:sz w:val="22"/>
                <w:szCs w:val="22"/>
              </w:rPr>
              <w:t>арточк</w:t>
            </w:r>
            <w:r w:rsidRPr="00E16B82">
              <w:rPr>
                <w:b/>
                <w:bCs/>
                <w:sz w:val="22"/>
                <w:szCs w:val="22"/>
                <w:lang w:val="kk-KZ"/>
              </w:rPr>
              <w:t>ой</w:t>
            </w:r>
            <w:r w:rsidRPr="00E16B82">
              <w:rPr>
                <w:b/>
                <w:bCs/>
                <w:sz w:val="22"/>
                <w:szCs w:val="22"/>
              </w:rPr>
              <w:t>-информатор</w:t>
            </w:r>
            <w:r w:rsidRPr="00E16B82">
              <w:rPr>
                <w:b/>
                <w:bCs/>
                <w:sz w:val="22"/>
                <w:szCs w:val="22"/>
                <w:lang w:val="kk-KZ"/>
              </w:rPr>
              <w:t>ом».</w:t>
            </w:r>
          </w:p>
        </w:tc>
        <w:tc>
          <w:tcPr>
            <w:tcW w:w="3827" w:type="dxa"/>
          </w:tcPr>
          <w:p w:rsidR="00644FCD" w:rsidRPr="00E16B82" w:rsidRDefault="005F4A69" w:rsidP="00644FCD">
            <w:pPr>
              <w:rPr>
                <w:rFonts w:ascii="Times New Roman" w:hAnsi="Times New Roman" w:cs="Times New Roman"/>
                <w:bCs/>
              </w:rPr>
            </w:pPr>
            <w:r w:rsidRPr="00E16B82">
              <w:rPr>
                <w:rFonts w:ascii="Times New Roman" w:hAnsi="Times New Roman" w:cs="Times New Roman"/>
                <w:lang w:eastAsia="ru-RU"/>
              </w:rPr>
              <w:lastRenderedPageBreak/>
              <w:t>Каждый ученик высказывается, при этом он может повторить то, что сказал его одноклассник, в случае совпадения точек зрения. Главное – мнение каждого важно и услышано!  </w:t>
            </w:r>
          </w:p>
          <w:p w:rsidR="00644FCD" w:rsidRPr="00E16B82" w:rsidRDefault="00135284" w:rsidP="00007A9D">
            <w:pPr>
              <w:rPr>
                <w:rFonts w:ascii="Times New Roman" w:hAnsi="Times New Roman" w:cs="Times New Roman"/>
                <w:lang w:val="kk-KZ"/>
              </w:rPr>
            </w:pPr>
            <w:r w:rsidRPr="00E16B82">
              <w:rPr>
                <w:rFonts w:ascii="Times New Roman" w:hAnsi="Times New Roman" w:cs="Times New Roman"/>
              </w:rPr>
              <w:t>Сами задают вопросы, ищут ответы на них.</w:t>
            </w:r>
          </w:p>
          <w:p w:rsidR="005F4A69" w:rsidRPr="00E16B82" w:rsidRDefault="005F4A69" w:rsidP="005F4A69">
            <w:pPr>
              <w:rPr>
                <w:rFonts w:ascii="Times New Roman" w:hAnsi="Times New Roman" w:cs="Times New Roman"/>
                <w:lang w:eastAsia="ru-RU"/>
              </w:rPr>
            </w:pPr>
            <w:r w:rsidRPr="00E16B82">
              <w:rPr>
                <w:rFonts w:ascii="Times New Roman" w:hAnsi="Times New Roman" w:cs="Times New Roman"/>
                <w:lang w:eastAsia="ru-RU"/>
              </w:rPr>
              <w:t>Учащиеся определяют тему урока.</w:t>
            </w:r>
          </w:p>
          <w:p w:rsidR="005F4A69" w:rsidRPr="00E16B82" w:rsidRDefault="005F4A69" w:rsidP="00007A9D">
            <w:pPr>
              <w:rPr>
                <w:rFonts w:ascii="Times New Roman" w:hAnsi="Times New Roman" w:cs="Times New Roman"/>
                <w:bCs/>
                <w:lang w:val="kk-KZ"/>
              </w:rPr>
            </w:pPr>
          </w:p>
        </w:tc>
        <w:tc>
          <w:tcPr>
            <w:tcW w:w="2646" w:type="dxa"/>
            <w:gridSpan w:val="2"/>
          </w:tcPr>
          <w:p w:rsidR="00644FCD" w:rsidRPr="00E16B82" w:rsidRDefault="00644FCD" w:rsidP="00135284">
            <w:pPr>
              <w:shd w:val="clear" w:color="auto" w:fill="FFFFFF"/>
              <w:textAlignment w:val="top"/>
              <w:rPr>
                <w:rFonts w:ascii="Times New Roman" w:hAnsi="Times New Roman" w:cs="Times New Roman"/>
                <w:b/>
              </w:rPr>
            </w:pPr>
          </w:p>
          <w:p w:rsidR="00135284" w:rsidRPr="00E16B82" w:rsidRDefault="00135284" w:rsidP="00135284">
            <w:pPr>
              <w:shd w:val="clear" w:color="auto" w:fill="FFFFFF"/>
              <w:textAlignment w:val="top"/>
              <w:rPr>
                <w:rFonts w:ascii="Times New Roman" w:hAnsi="Times New Roman" w:cs="Times New Roman"/>
                <w:b/>
              </w:rPr>
            </w:pPr>
            <w:r w:rsidRPr="00E16B82">
              <w:rPr>
                <w:rFonts w:ascii="Times New Roman" w:hAnsi="Times New Roman" w:cs="Times New Roman"/>
                <w:b/>
              </w:rPr>
              <w:t>Презентация</w:t>
            </w:r>
          </w:p>
          <w:p w:rsidR="00AE14DB" w:rsidRPr="00E16B82" w:rsidRDefault="00AE14DB" w:rsidP="00AE14DB">
            <w:pPr>
              <w:rPr>
                <w:rFonts w:ascii="Times New Roman" w:hAnsi="Times New Roman" w:cs="Times New Roman"/>
                <w:b/>
              </w:rPr>
            </w:pPr>
            <w:r w:rsidRPr="00E16B82">
              <w:rPr>
                <w:rFonts w:ascii="Times New Roman" w:hAnsi="Times New Roman" w:cs="Times New Roman"/>
              </w:rPr>
              <w:t>Бумага, клей, ножницы, маркеры, стикеры</w:t>
            </w:r>
          </w:p>
          <w:p w:rsidR="00AE14DB" w:rsidRPr="00E16B82" w:rsidRDefault="00AE14DB" w:rsidP="00AE14DB">
            <w:pPr>
              <w:rPr>
                <w:rFonts w:ascii="Times New Roman" w:hAnsi="Times New Roman" w:cs="Times New Roman"/>
              </w:rPr>
            </w:pPr>
            <w:r w:rsidRPr="00E16B82">
              <w:rPr>
                <w:rFonts w:ascii="Times New Roman" w:hAnsi="Times New Roman" w:cs="Times New Roman"/>
              </w:rPr>
              <w:t>Учебник</w:t>
            </w:r>
          </w:p>
          <w:p w:rsidR="00AE14DB" w:rsidRPr="00E16B82" w:rsidRDefault="00AE14DB" w:rsidP="00AE14DB">
            <w:pPr>
              <w:rPr>
                <w:rFonts w:ascii="Times New Roman" w:hAnsi="Times New Roman" w:cs="Times New Roman"/>
                <w:lang w:eastAsia="en-GB"/>
              </w:rPr>
            </w:pPr>
            <w:r w:rsidRPr="00E16B82">
              <w:rPr>
                <w:rFonts w:ascii="Times New Roman" w:hAnsi="Times New Roman" w:cs="Times New Roman"/>
                <w:lang w:eastAsia="en-GB"/>
              </w:rPr>
              <w:t>Компьютер. Интерактивная доска.</w:t>
            </w:r>
          </w:p>
          <w:p w:rsidR="00AE14DB" w:rsidRPr="00E16B82" w:rsidRDefault="00AE14DB" w:rsidP="00135284">
            <w:pPr>
              <w:shd w:val="clear" w:color="auto" w:fill="FFFFFF"/>
              <w:textAlignment w:val="top"/>
              <w:rPr>
                <w:rFonts w:ascii="Times New Roman" w:hAnsi="Times New Roman" w:cs="Times New Roman"/>
                <w:b/>
              </w:rPr>
            </w:pPr>
          </w:p>
        </w:tc>
        <w:tc>
          <w:tcPr>
            <w:tcW w:w="2912" w:type="dxa"/>
          </w:tcPr>
          <w:p w:rsidR="00135284" w:rsidRPr="00E16B82" w:rsidRDefault="00135284" w:rsidP="00135284">
            <w:pPr>
              <w:rPr>
                <w:rFonts w:ascii="Times New Roman" w:hAnsi="Times New Roman" w:cs="Times New Roman"/>
                <w:lang w:val="kk-KZ"/>
              </w:rPr>
            </w:pPr>
            <w:r w:rsidRPr="00E16B82">
              <w:rPr>
                <w:rFonts w:ascii="Times New Roman" w:hAnsi="Times New Roman" w:cs="Times New Roman"/>
                <w:lang w:val="kk-KZ"/>
              </w:rPr>
              <w:t>ФО</w:t>
            </w:r>
          </w:p>
          <w:p w:rsidR="00644FCD" w:rsidRPr="00E16B82" w:rsidRDefault="00135284" w:rsidP="00135284">
            <w:pPr>
              <w:rPr>
                <w:rFonts w:ascii="Times New Roman" w:hAnsi="Times New Roman" w:cs="Times New Roman"/>
                <w:lang w:val="kk-KZ"/>
              </w:rPr>
            </w:pPr>
            <w:r w:rsidRPr="00E16B82">
              <w:rPr>
                <w:rFonts w:ascii="Times New Roman" w:hAnsi="Times New Roman" w:cs="Times New Roman"/>
                <w:lang w:val="kk-KZ"/>
              </w:rPr>
              <w:t>Взаимооценка.</w:t>
            </w:r>
          </w:p>
          <w:p w:rsidR="00545182" w:rsidRPr="00E16B82" w:rsidRDefault="00545182" w:rsidP="00135284">
            <w:pPr>
              <w:rPr>
                <w:rFonts w:ascii="Times New Roman" w:hAnsi="Times New Roman" w:cs="Times New Roman"/>
                <w:lang w:val="kk-KZ"/>
              </w:rPr>
            </w:pPr>
          </w:p>
          <w:p w:rsidR="00545182" w:rsidRPr="00E16B82" w:rsidRDefault="00545182" w:rsidP="00135284">
            <w:pPr>
              <w:rPr>
                <w:rFonts w:ascii="Times New Roman" w:hAnsi="Times New Roman" w:cs="Times New Roman"/>
                <w:b/>
              </w:rPr>
            </w:pPr>
            <w:r w:rsidRPr="00E16B82">
              <w:rPr>
                <w:rFonts w:ascii="Times New Roman" w:hAnsi="Times New Roman" w:cs="Times New Roman"/>
                <w:noProof/>
                <w:lang w:eastAsia="ru-RU"/>
              </w:rPr>
              <w:drawing>
                <wp:inline distT="0" distB="0" distL="0" distR="0">
                  <wp:extent cx="1695450" cy="626745"/>
                  <wp:effectExtent l="19050" t="0" r="0" b="0"/>
                  <wp:docPr id="145" name="Рисунок 0" descr="hello_html_55c3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5c30374.jpg"/>
                          <pic:cNvPicPr/>
                        </pic:nvPicPr>
                        <pic:blipFill>
                          <a:blip r:embed="rId8" cstate="print"/>
                          <a:stretch>
                            <a:fillRect/>
                          </a:stretch>
                        </pic:blipFill>
                        <pic:spPr>
                          <a:xfrm>
                            <a:off x="0" y="0"/>
                            <a:ext cx="1695450" cy="626745"/>
                          </a:xfrm>
                          <a:prstGeom prst="rect">
                            <a:avLst/>
                          </a:prstGeom>
                        </pic:spPr>
                      </pic:pic>
                    </a:graphicData>
                  </a:graphic>
                </wp:inline>
              </w:drawing>
            </w:r>
          </w:p>
        </w:tc>
      </w:tr>
      <w:tr w:rsidR="00545182" w:rsidRPr="00E16B82" w:rsidTr="00545182">
        <w:tc>
          <w:tcPr>
            <w:tcW w:w="1834" w:type="dxa"/>
          </w:tcPr>
          <w:p w:rsidR="00545182" w:rsidRPr="00E16B82" w:rsidRDefault="00545182" w:rsidP="00007A9D">
            <w:pPr>
              <w:rPr>
                <w:rFonts w:ascii="Times New Roman" w:hAnsi="Times New Roman" w:cs="Times New Roman"/>
                <w:b/>
              </w:rPr>
            </w:pPr>
            <w:r w:rsidRPr="00E16B82">
              <w:rPr>
                <w:rFonts w:ascii="Times New Roman" w:hAnsi="Times New Roman" w:cs="Times New Roman"/>
                <w:b/>
              </w:rPr>
              <w:lastRenderedPageBreak/>
              <w:t>Середина урока</w:t>
            </w: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tc>
        <w:tc>
          <w:tcPr>
            <w:tcW w:w="4653" w:type="dxa"/>
            <w:gridSpan w:val="3"/>
          </w:tcPr>
          <w:p w:rsidR="005F4A69" w:rsidRPr="00E16B82" w:rsidRDefault="005F4A69" w:rsidP="005F4A69">
            <w:pPr>
              <w:rPr>
                <w:rFonts w:ascii="Times New Roman" w:hAnsi="Times New Roman" w:cs="Times New Roman"/>
                <w:b/>
                <w:lang w:val="kk-KZ" w:eastAsia="en-GB"/>
              </w:rPr>
            </w:pPr>
            <w:r w:rsidRPr="00E16B82">
              <w:rPr>
                <w:rFonts w:ascii="Times New Roman" w:hAnsi="Times New Roman" w:cs="Times New Roman"/>
                <w:b/>
                <w:lang w:val="en-US" w:eastAsia="en-GB"/>
              </w:rPr>
              <w:t>III</w:t>
            </w:r>
            <w:r w:rsidRPr="00E16B82">
              <w:rPr>
                <w:rFonts w:ascii="Times New Roman" w:hAnsi="Times New Roman" w:cs="Times New Roman"/>
                <w:b/>
                <w:lang w:eastAsia="en-GB"/>
              </w:rPr>
              <w:t xml:space="preserve">. Изучение нового материала. </w:t>
            </w:r>
          </w:p>
          <w:p w:rsidR="00110EFC" w:rsidRPr="00E16B82" w:rsidRDefault="00110EFC" w:rsidP="00110EFC">
            <w:pPr>
              <w:pStyle w:val="Default"/>
              <w:rPr>
                <w:rFonts w:eastAsia="Calibri"/>
                <w:sz w:val="22"/>
                <w:szCs w:val="22"/>
                <w:lang w:val="kk-KZ"/>
              </w:rPr>
            </w:pPr>
            <w:r w:rsidRPr="00E16B82">
              <w:rPr>
                <w:b/>
                <w:bCs/>
                <w:sz w:val="22"/>
                <w:szCs w:val="22"/>
                <w:lang w:val="kk-KZ"/>
              </w:rPr>
              <w:t>Упр.</w:t>
            </w:r>
            <w:r w:rsidRPr="00E16B82">
              <w:rPr>
                <w:b/>
                <w:bCs/>
                <w:sz w:val="22"/>
                <w:szCs w:val="22"/>
              </w:rPr>
              <w:t xml:space="preserve">478. </w:t>
            </w:r>
            <w:r w:rsidRPr="00E16B82">
              <w:rPr>
                <w:sz w:val="22"/>
                <w:szCs w:val="22"/>
              </w:rPr>
              <w:t>Прочитайте. Объясните название этой части повести.</w:t>
            </w:r>
          </w:p>
          <w:p w:rsidR="00110EFC" w:rsidRPr="00E16B82" w:rsidRDefault="00110EFC" w:rsidP="00110EFC">
            <w:pPr>
              <w:pStyle w:val="Default"/>
              <w:rPr>
                <w:rFonts w:eastAsia="Calibri"/>
                <w:sz w:val="22"/>
                <w:szCs w:val="22"/>
                <w:lang w:val="kk-KZ"/>
              </w:rPr>
            </w:pPr>
            <w:r w:rsidRPr="00E16B82">
              <w:rPr>
                <w:b/>
                <w:bCs/>
                <w:sz w:val="22"/>
                <w:szCs w:val="22"/>
                <w:lang w:val="kk-KZ"/>
              </w:rPr>
              <w:t xml:space="preserve">Упр. </w:t>
            </w:r>
            <w:r w:rsidRPr="00E16B82">
              <w:rPr>
                <w:b/>
                <w:bCs/>
                <w:sz w:val="22"/>
                <w:szCs w:val="22"/>
              </w:rPr>
              <w:t xml:space="preserve">479. </w:t>
            </w:r>
            <w:r w:rsidRPr="00E16B82">
              <w:rPr>
                <w:sz w:val="22"/>
                <w:szCs w:val="22"/>
              </w:rPr>
              <w:t>Ответьте на вопросы. При ответе на какой «толстый» вопрос вы использовали глагол в условном наклонении?</w:t>
            </w:r>
          </w:p>
          <w:p w:rsidR="00110EFC" w:rsidRPr="00E16B82" w:rsidRDefault="00110EFC" w:rsidP="00110EFC">
            <w:pPr>
              <w:pStyle w:val="Default"/>
              <w:rPr>
                <w:rFonts w:eastAsia="SchoolBookKza"/>
                <w:sz w:val="22"/>
                <w:szCs w:val="22"/>
              </w:rPr>
            </w:pPr>
            <w:r w:rsidRPr="00E16B82">
              <w:rPr>
                <w:b/>
                <w:sz w:val="22"/>
                <w:szCs w:val="22"/>
              </w:rPr>
              <w:t>Физкультурная минутка</w:t>
            </w:r>
          </w:p>
          <w:p w:rsidR="00110EFC" w:rsidRPr="00E16B82" w:rsidRDefault="00110EFC" w:rsidP="00110EFC">
            <w:pPr>
              <w:pStyle w:val="Default"/>
              <w:rPr>
                <w:rFonts w:eastAsia="Calibri"/>
                <w:b/>
                <w:bCs/>
                <w:sz w:val="22"/>
                <w:szCs w:val="22"/>
                <w:lang w:val="kk-KZ"/>
              </w:rPr>
            </w:pPr>
            <w:r w:rsidRPr="00E16B82">
              <w:rPr>
                <w:b/>
                <w:bCs/>
                <w:sz w:val="22"/>
                <w:szCs w:val="22"/>
              </w:rPr>
              <w:t>IV. Освоение изученного материала.</w:t>
            </w:r>
          </w:p>
          <w:p w:rsidR="00110EFC" w:rsidRPr="00324644" w:rsidRDefault="00110EFC" w:rsidP="00110EFC">
            <w:pPr>
              <w:pStyle w:val="Default"/>
              <w:rPr>
                <w:rFonts w:eastAsia="Calibri"/>
                <w:sz w:val="22"/>
                <w:szCs w:val="22"/>
              </w:rPr>
            </w:pPr>
            <w:r w:rsidRPr="00E16B82">
              <w:rPr>
                <w:b/>
                <w:bCs/>
                <w:sz w:val="22"/>
                <w:szCs w:val="22"/>
                <w:lang w:val="kk-KZ"/>
              </w:rPr>
              <w:t>Упр.</w:t>
            </w:r>
            <w:r w:rsidRPr="00E16B82">
              <w:rPr>
                <w:b/>
                <w:bCs/>
                <w:sz w:val="22"/>
                <w:szCs w:val="22"/>
              </w:rPr>
              <w:t xml:space="preserve">475. </w:t>
            </w:r>
            <w:r w:rsidRPr="00E16B82">
              <w:rPr>
                <w:sz w:val="22"/>
                <w:szCs w:val="22"/>
              </w:rPr>
              <w:t>Ответьте на вопросы. Глаголы какого вида вы использовали при ответах на «тол</w:t>
            </w:r>
            <w:r w:rsidRPr="00E16B82">
              <w:rPr>
                <w:sz w:val="22"/>
                <w:szCs w:val="22"/>
              </w:rPr>
              <w:softHyphen/>
              <w:t>стые» вопросы?</w:t>
            </w:r>
          </w:p>
          <w:p w:rsidR="00110EFC" w:rsidRPr="00E16B82" w:rsidRDefault="00110EFC" w:rsidP="00110EFC">
            <w:pPr>
              <w:jc w:val="both"/>
              <w:rPr>
                <w:rFonts w:ascii="Times New Roman" w:eastAsia="Calibri" w:hAnsi="Times New Roman" w:cs="Times New Roman"/>
                <w:b/>
                <w:lang w:val="kk-KZ" w:eastAsia="en-GB"/>
              </w:rPr>
            </w:pPr>
            <w:r w:rsidRPr="00E16B82">
              <w:rPr>
                <w:rFonts w:ascii="Times New Roman" w:hAnsi="Times New Roman" w:cs="Times New Roman"/>
                <w:b/>
                <w:lang w:val="en-US" w:eastAsia="en-GB"/>
              </w:rPr>
              <w:t>V</w:t>
            </w:r>
            <w:r w:rsidRPr="00E16B82">
              <w:rPr>
                <w:rFonts w:ascii="Times New Roman" w:hAnsi="Times New Roman" w:cs="Times New Roman"/>
                <w:b/>
                <w:lang w:eastAsia="en-GB"/>
              </w:rPr>
              <w:t>. Закрепление изученного материала.</w:t>
            </w:r>
          </w:p>
          <w:p w:rsidR="00110EFC" w:rsidRPr="00E16B82" w:rsidRDefault="00110EFC" w:rsidP="00110EFC">
            <w:pPr>
              <w:jc w:val="both"/>
              <w:rPr>
                <w:rFonts w:ascii="Times New Roman" w:hAnsi="Times New Roman" w:cs="Times New Roman"/>
                <w:b/>
                <w:lang w:eastAsia="en-GB"/>
              </w:rPr>
            </w:pPr>
            <w:r w:rsidRPr="00E16B82">
              <w:rPr>
                <w:rFonts w:ascii="Times New Roman" w:hAnsi="Times New Roman" w:cs="Times New Roman"/>
                <w:b/>
                <w:lang w:val="kk-KZ" w:eastAsia="en-GB"/>
              </w:rPr>
              <w:t xml:space="preserve">Упр. </w:t>
            </w:r>
            <w:r w:rsidRPr="00E16B82">
              <w:rPr>
                <w:rFonts w:ascii="Times New Roman" w:hAnsi="Times New Roman" w:cs="Times New Roman"/>
                <w:b/>
                <w:bCs/>
                <w:color w:val="000000"/>
              </w:rPr>
              <w:t xml:space="preserve"> 480. </w:t>
            </w:r>
            <w:r w:rsidRPr="00E16B82">
              <w:rPr>
                <w:rFonts w:ascii="Times New Roman" w:hAnsi="Times New Roman" w:cs="Times New Roman"/>
                <w:color w:val="000000"/>
              </w:rPr>
              <w:t xml:space="preserve">Составьте простой план к каждой части повести. Подготовьте пересказ. </w:t>
            </w:r>
          </w:p>
          <w:p w:rsidR="00110EFC" w:rsidRPr="00E16B82" w:rsidRDefault="00110EFC" w:rsidP="00110EFC">
            <w:pPr>
              <w:jc w:val="both"/>
              <w:rPr>
                <w:rFonts w:ascii="Times New Roman" w:hAnsi="Times New Roman" w:cs="Times New Roman"/>
                <w:color w:val="000000"/>
              </w:rPr>
            </w:pPr>
            <w:r w:rsidRPr="00E16B82">
              <w:rPr>
                <w:rFonts w:ascii="Times New Roman" w:hAnsi="Times New Roman" w:cs="Times New Roman"/>
                <w:color w:val="000000"/>
                <w:lang w:val="kk-KZ"/>
              </w:rPr>
              <w:t xml:space="preserve">Упр. </w:t>
            </w:r>
            <w:r w:rsidRPr="00E16B82">
              <w:rPr>
                <w:rFonts w:ascii="Times New Roman" w:hAnsi="Times New Roman" w:cs="Times New Roman"/>
                <w:b/>
                <w:bCs/>
                <w:color w:val="000000"/>
              </w:rPr>
              <w:t xml:space="preserve">446. </w:t>
            </w:r>
            <w:r w:rsidRPr="00E16B82">
              <w:rPr>
                <w:rFonts w:ascii="Times New Roman" w:hAnsi="Times New Roman" w:cs="Times New Roman"/>
                <w:color w:val="000000"/>
              </w:rPr>
              <w:t xml:space="preserve">Составьте синквейн к слову </w:t>
            </w:r>
            <w:r w:rsidRPr="00E16B82">
              <w:rPr>
                <w:rFonts w:ascii="Times New Roman" w:hAnsi="Times New Roman" w:cs="Times New Roman"/>
                <w:i/>
                <w:iCs/>
                <w:color w:val="000000"/>
              </w:rPr>
              <w:t>композитор</w:t>
            </w:r>
            <w:r w:rsidRPr="00E16B82">
              <w:rPr>
                <w:rFonts w:ascii="Times New Roman" w:hAnsi="Times New Roman" w:cs="Times New Roman"/>
                <w:color w:val="000000"/>
              </w:rPr>
              <w:t>.</w:t>
            </w:r>
          </w:p>
          <w:p w:rsidR="00110EFC" w:rsidRPr="00E16B82" w:rsidRDefault="00110EFC" w:rsidP="00110EFC">
            <w:pPr>
              <w:rPr>
                <w:rFonts w:ascii="Times New Roman" w:hAnsi="Times New Roman" w:cs="Times New Roman"/>
                <w:b/>
                <w:color w:val="FF0000"/>
                <w:u w:val="single"/>
              </w:rPr>
            </w:pPr>
            <w:r w:rsidRPr="00E16B82">
              <w:rPr>
                <w:rFonts w:ascii="Times New Roman" w:hAnsi="Times New Roman" w:cs="Times New Roman"/>
                <w:b/>
                <w:color w:val="FF0000"/>
                <w:u w:val="single"/>
                <w:lang w:eastAsia="ru-RU"/>
              </w:rPr>
              <w:t>Критерий:</w:t>
            </w:r>
          </w:p>
          <w:p w:rsidR="00110EFC" w:rsidRPr="00E16B82" w:rsidRDefault="00110EFC" w:rsidP="00110EFC">
            <w:pPr>
              <w:rPr>
                <w:rFonts w:ascii="Times New Roman" w:hAnsi="Times New Roman" w:cs="Times New Roman"/>
                <w:color w:val="0070C0"/>
              </w:rPr>
            </w:pPr>
            <w:r w:rsidRPr="00E16B82">
              <w:rPr>
                <w:rFonts w:ascii="Times New Roman" w:hAnsi="Times New Roman" w:cs="Times New Roman"/>
                <w:i/>
                <w:color w:val="0070C0"/>
              </w:rPr>
              <w:t>-</w:t>
            </w:r>
            <w:r w:rsidRPr="00E16B82">
              <w:rPr>
                <w:rFonts w:ascii="Times New Roman" w:hAnsi="Times New Roman" w:cs="Times New Roman"/>
                <w:color w:val="0070C0"/>
              </w:rPr>
              <w:t xml:space="preserve">принимает участие в диалоге согласно целям, условиям, времени и ситуации </w:t>
            </w:r>
          </w:p>
          <w:p w:rsidR="00110EFC" w:rsidRPr="00E16B82" w:rsidRDefault="00110EFC" w:rsidP="00110EFC">
            <w:pPr>
              <w:rPr>
                <w:rFonts w:ascii="Times New Roman" w:hAnsi="Times New Roman" w:cs="Times New Roman"/>
                <w:color w:val="0070C0"/>
              </w:rPr>
            </w:pPr>
            <w:r w:rsidRPr="00E16B82">
              <w:rPr>
                <w:rFonts w:ascii="Times New Roman" w:hAnsi="Times New Roman" w:cs="Times New Roman"/>
                <w:color w:val="0070C0"/>
              </w:rPr>
              <w:t>-соблюдает речевые нормы.</w:t>
            </w:r>
          </w:p>
          <w:p w:rsidR="00110EFC" w:rsidRPr="00E16B82" w:rsidRDefault="00110EFC" w:rsidP="00110EFC">
            <w:pPr>
              <w:ind w:right="11"/>
              <w:jc w:val="both"/>
              <w:rPr>
                <w:rFonts w:ascii="Times New Roman" w:hAnsi="Times New Roman" w:cs="Times New Roman"/>
                <w:b/>
                <w:color w:val="FF0000"/>
                <w:u w:val="single"/>
              </w:rPr>
            </w:pPr>
            <w:r w:rsidRPr="00E16B82">
              <w:rPr>
                <w:rFonts w:ascii="Times New Roman" w:hAnsi="Times New Roman" w:cs="Times New Roman"/>
                <w:b/>
                <w:color w:val="FF0000"/>
                <w:u w:val="single"/>
                <w:lang w:eastAsia="ru-RU"/>
              </w:rPr>
              <w:t>Дескриптор:</w:t>
            </w:r>
          </w:p>
          <w:p w:rsidR="00110EFC" w:rsidRPr="00E16B82" w:rsidRDefault="00110EFC" w:rsidP="00110EFC">
            <w:pPr>
              <w:ind w:right="11"/>
              <w:jc w:val="both"/>
              <w:rPr>
                <w:rFonts w:ascii="Times New Roman" w:hAnsi="Times New Roman" w:cs="Times New Roman"/>
                <w:color w:val="0070C0"/>
              </w:rPr>
            </w:pPr>
            <w:r w:rsidRPr="00E16B82">
              <w:rPr>
                <w:rFonts w:ascii="Times New Roman" w:hAnsi="Times New Roman" w:cs="Times New Roman"/>
                <w:i/>
                <w:color w:val="0070C0"/>
              </w:rPr>
              <w:t>-</w:t>
            </w:r>
            <w:r w:rsidRPr="00E16B82">
              <w:rPr>
                <w:rFonts w:ascii="Times New Roman" w:hAnsi="Times New Roman" w:cs="Times New Roman"/>
                <w:color w:val="0070C0"/>
              </w:rPr>
              <w:t xml:space="preserve">составляет диалог по заданной теме; </w:t>
            </w:r>
          </w:p>
          <w:p w:rsidR="00110EFC" w:rsidRPr="00E16B82" w:rsidRDefault="00110EFC" w:rsidP="00110EFC">
            <w:pPr>
              <w:ind w:right="11"/>
              <w:rPr>
                <w:rFonts w:ascii="Times New Roman" w:hAnsi="Times New Roman" w:cs="Times New Roman"/>
                <w:color w:val="0070C0"/>
              </w:rPr>
            </w:pPr>
            <w:r w:rsidRPr="00E16B82">
              <w:rPr>
                <w:rFonts w:ascii="Times New Roman" w:hAnsi="Times New Roman" w:cs="Times New Roman"/>
                <w:color w:val="0070C0"/>
              </w:rPr>
              <w:t xml:space="preserve">-соблюдает последовательность изложения; </w:t>
            </w:r>
          </w:p>
          <w:p w:rsidR="00545182" w:rsidRPr="00324644" w:rsidRDefault="00110EFC" w:rsidP="00324644">
            <w:pPr>
              <w:ind w:right="11"/>
              <w:jc w:val="both"/>
              <w:rPr>
                <w:rFonts w:ascii="Times New Roman" w:hAnsi="Times New Roman" w:cs="Times New Roman"/>
                <w:color w:val="0070C0"/>
              </w:rPr>
            </w:pPr>
            <w:r w:rsidRPr="00E16B82">
              <w:rPr>
                <w:rFonts w:ascii="Times New Roman" w:hAnsi="Times New Roman" w:cs="Times New Roman"/>
                <w:color w:val="0070C0"/>
              </w:rPr>
              <w:t xml:space="preserve">-не допускает речевых ошибок. </w:t>
            </w:r>
          </w:p>
        </w:tc>
        <w:tc>
          <w:tcPr>
            <w:tcW w:w="3827" w:type="dxa"/>
          </w:tcPr>
          <w:p w:rsidR="005F4A69" w:rsidRPr="00E16B82" w:rsidRDefault="005F4A69" w:rsidP="005F4A69">
            <w:pPr>
              <w:jc w:val="both"/>
              <w:rPr>
                <w:rFonts w:ascii="Times New Roman" w:hAnsi="Times New Roman" w:cs="Times New Roman"/>
                <w:lang w:eastAsia="en-GB"/>
              </w:rPr>
            </w:pPr>
            <w:r w:rsidRPr="00E16B82">
              <w:rPr>
                <w:rFonts w:ascii="Times New Roman" w:hAnsi="Times New Roman" w:cs="Times New Roman"/>
                <w:lang w:eastAsia="en-GB"/>
              </w:rPr>
              <w:t>Ученики читают определяют в каких ситуациях можно употреблять эти пословицы.</w:t>
            </w:r>
          </w:p>
          <w:p w:rsidR="005F4A69" w:rsidRPr="00E16B82" w:rsidRDefault="005F4A69" w:rsidP="00545182">
            <w:pPr>
              <w:autoSpaceDE w:val="0"/>
              <w:autoSpaceDN w:val="0"/>
              <w:adjustRightInd w:val="0"/>
              <w:rPr>
                <w:rFonts w:ascii="Times New Roman" w:hAnsi="Times New Roman" w:cs="Times New Roman"/>
                <w:b/>
              </w:rPr>
            </w:pPr>
          </w:p>
          <w:p w:rsidR="005F4A69" w:rsidRPr="00E16B82" w:rsidRDefault="005F4A69" w:rsidP="00545182">
            <w:pPr>
              <w:autoSpaceDE w:val="0"/>
              <w:autoSpaceDN w:val="0"/>
              <w:adjustRightInd w:val="0"/>
              <w:rPr>
                <w:rFonts w:ascii="Times New Roman" w:hAnsi="Times New Roman" w:cs="Times New Roman"/>
                <w:b/>
                <w:lang w:val="kk-KZ"/>
              </w:rPr>
            </w:pPr>
          </w:p>
          <w:p w:rsidR="005F4A69" w:rsidRPr="00E16B82" w:rsidRDefault="005F4A69" w:rsidP="00545182">
            <w:pPr>
              <w:autoSpaceDE w:val="0"/>
              <w:autoSpaceDN w:val="0"/>
              <w:adjustRightInd w:val="0"/>
              <w:rPr>
                <w:rFonts w:ascii="Times New Roman" w:hAnsi="Times New Roman" w:cs="Times New Roman"/>
                <w:b/>
                <w:lang w:val="kk-KZ"/>
              </w:rPr>
            </w:pPr>
          </w:p>
          <w:p w:rsidR="00545182" w:rsidRPr="00E16B82" w:rsidRDefault="00545182" w:rsidP="00545182">
            <w:pPr>
              <w:autoSpaceDE w:val="0"/>
              <w:autoSpaceDN w:val="0"/>
              <w:adjustRightInd w:val="0"/>
              <w:rPr>
                <w:rFonts w:ascii="Times New Roman" w:eastAsia="SchoolBookKza" w:hAnsi="Times New Roman" w:cs="Times New Roman"/>
              </w:rPr>
            </w:pPr>
            <w:r w:rsidRPr="00E16B82">
              <w:rPr>
                <w:rFonts w:ascii="Times New Roman" w:hAnsi="Times New Roman" w:cs="Times New Roman"/>
                <w:b/>
              </w:rPr>
              <w:t>Физкультурная минутка</w:t>
            </w:r>
          </w:p>
          <w:p w:rsidR="00545182" w:rsidRPr="00E16B82" w:rsidRDefault="00545182" w:rsidP="00545182">
            <w:pPr>
              <w:rPr>
                <w:rFonts w:ascii="Times New Roman" w:hAnsi="Times New Roman" w:cs="Times New Roman"/>
              </w:rPr>
            </w:pPr>
            <w:r w:rsidRPr="00E16B82">
              <w:rPr>
                <w:rFonts w:ascii="Times New Roman" w:hAnsi="Times New Roman" w:cs="Times New Roman"/>
              </w:rPr>
              <w:t>Раз — поднялись, подтянулись.</w:t>
            </w:r>
          </w:p>
          <w:p w:rsidR="00545182" w:rsidRPr="00E16B82" w:rsidRDefault="00545182" w:rsidP="00545182">
            <w:pPr>
              <w:rPr>
                <w:rFonts w:ascii="Times New Roman" w:hAnsi="Times New Roman" w:cs="Times New Roman"/>
              </w:rPr>
            </w:pPr>
            <w:r w:rsidRPr="00E16B82">
              <w:rPr>
                <w:rFonts w:ascii="Times New Roman" w:hAnsi="Times New Roman" w:cs="Times New Roman"/>
              </w:rPr>
              <w:t>Два — согнулись, разогнулись.</w:t>
            </w:r>
          </w:p>
          <w:p w:rsidR="00545182" w:rsidRPr="00E16B82" w:rsidRDefault="00545182" w:rsidP="00545182">
            <w:pPr>
              <w:rPr>
                <w:rFonts w:ascii="Times New Roman" w:hAnsi="Times New Roman" w:cs="Times New Roman"/>
              </w:rPr>
            </w:pPr>
            <w:r w:rsidRPr="00E16B82">
              <w:rPr>
                <w:rFonts w:ascii="Times New Roman" w:hAnsi="Times New Roman" w:cs="Times New Roman"/>
              </w:rPr>
              <w:t>Три — в ладоши три хлопка,</w:t>
            </w:r>
          </w:p>
          <w:p w:rsidR="00545182" w:rsidRPr="00E16B82" w:rsidRDefault="00545182" w:rsidP="00545182">
            <w:pPr>
              <w:rPr>
                <w:rFonts w:ascii="Times New Roman" w:hAnsi="Times New Roman" w:cs="Times New Roman"/>
              </w:rPr>
            </w:pPr>
            <w:r w:rsidRPr="00E16B82">
              <w:rPr>
                <w:rFonts w:ascii="Times New Roman" w:hAnsi="Times New Roman" w:cs="Times New Roman"/>
              </w:rPr>
              <w:t>Головою три кивка.</w:t>
            </w:r>
          </w:p>
          <w:p w:rsidR="00545182" w:rsidRPr="00E16B82" w:rsidRDefault="00545182" w:rsidP="00545182">
            <w:pPr>
              <w:rPr>
                <w:rFonts w:ascii="Times New Roman" w:hAnsi="Times New Roman" w:cs="Times New Roman"/>
              </w:rPr>
            </w:pPr>
            <w:r w:rsidRPr="00E16B82">
              <w:rPr>
                <w:rFonts w:ascii="Times New Roman" w:hAnsi="Times New Roman" w:cs="Times New Roman"/>
              </w:rPr>
              <w:t>На четыре — руки шире,</w:t>
            </w:r>
          </w:p>
          <w:p w:rsidR="00545182" w:rsidRPr="00E16B82" w:rsidRDefault="00545182" w:rsidP="00545182">
            <w:pPr>
              <w:rPr>
                <w:rFonts w:ascii="Times New Roman" w:hAnsi="Times New Roman" w:cs="Times New Roman"/>
              </w:rPr>
            </w:pPr>
            <w:r w:rsidRPr="00E16B82">
              <w:rPr>
                <w:rFonts w:ascii="Times New Roman" w:hAnsi="Times New Roman" w:cs="Times New Roman"/>
              </w:rPr>
              <w:t>Пять — руками помахать,</w:t>
            </w:r>
          </w:p>
          <w:p w:rsidR="00545182" w:rsidRPr="00E16B82" w:rsidRDefault="00545182" w:rsidP="00545182">
            <w:pPr>
              <w:rPr>
                <w:rFonts w:ascii="Times New Roman" w:hAnsi="Times New Roman" w:cs="Times New Roman"/>
              </w:rPr>
            </w:pPr>
            <w:r w:rsidRPr="00E16B82">
              <w:rPr>
                <w:rFonts w:ascii="Times New Roman" w:hAnsi="Times New Roman" w:cs="Times New Roman"/>
              </w:rPr>
              <w:t>А на шесть — тихонько сесть.</w:t>
            </w:r>
          </w:p>
          <w:p w:rsidR="00545182" w:rsidRPr="00E16B82" w:rsidRDefault="00545182" w:rsidP="00007A9D">
            <w:pPr>
              <w:rPr>
                <w:rFonts w:ascii="Times New Roman" w:hAnsi="Times New Roman" w:cs="Times New Roman"/>
                <w:bCs/>
              </w:rPr>
            </w:pPr>
          </w:p>
          <w:p w:rsidR="00545182" w:rsidRPr="00E16B82" w:rsidRDefault="00545182" w:rsidP="00007A9D">
            <w:pPr>
              <w:rPr>
                <w:rFonts w:ascii="Times New Roman" w:hAnsi="Times New Roman" w:cs="Times New Roman"/>
                <w:bCs/>
              </w:rPr>
            </w:pPr>
          </w:p>
          <w:p w:rsidR="00545182" w:rsidRPr="00E16B82" w:rsidRDefault="00545182" w:rsidP="00545182">
            <w:pPr>
              <w:autoSpaceDE w:val="0"/>
              <w:autoSpaceDN w:val="0"/>
              <w:adjustRightInd w:val="0"/>
              <w:rPr>
                <w:rFonts w:ascii="Times New Roman" w:hAnsi="Times New Roman" w:cs="Times New Roman"/>
                <w:bCs/>
              </w:rPr>
            </w:pPr>
          </w:p>
        </w:tc>
        <w:tc>
          <w:tcPr>
            <w:tcW w:w="2646" w:type="dxa"/>
            <w:gridSpan w:val="2"/>
          </w:tcPr>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545182">
            <w:pPr>
              <w:rPr>
                <w:rFonts w:ascii="Times New Roman" w:hAnsi="Times New Roman" w:cs="Times New Roman"/>
                <w:b/>
              </w:rPr>
            </w:pPr>
          </w:p>
        </w:tc>
        <w:tc>
          <w:tcPr>
            <w:tcW w:w="2912" w:type="dxa"/>
          </w:tcPr>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r w:rsidRPr="00E16B82">
              <w:rPr>
                <w:rFonts w:ascii="Times New Roman" w:hAnsi="Times New Roman" w:cs="Times New Roman"/>
                <w:lang w:eastAsia="en-GB"/>
              </w:rPr>
              <w:t>Взаимооценивание  стратегия «2 звезды и 1 пожелание».</w:t>
            </w:r>
          </w:p>
          <w:p w:rsidR="00545182" w:rsidRPr="00E16B82" w:rsidRDefault="00545182" w:rsidP="00007A9D">
            <w:pPr>
              <w:rPr>
                <w:rFonts w:ascii="Times New Roman" w:hAnsi="Times New Roman" w:cs="Times New Roman"/>
                <w:b/>
              </w:rPr>
            </w:pPr>
          </w:p>
          <w:p w:rsidR="00545182" w:rsidRPr="00E16B82" w:rsidRDefault="00545182" w:rsidP="00545182">
            <w:pPr>
              <w:rPr>
                <w:rFonts w:ascii="Times New Roman" w:hAnsi="Times New Roman" w:cs="Times New Roman"/>
              </w:rPr>
            </w:pPr>
            <w:r w:rsidRPr="00E16B82">
              <w:rPr>
                <w:rFonts w:ascii="Times New Roman" w:hAnsi="Times New Roman" w:cs="Times New Roman"/>
              </w:rPr>
              <w:t>Обменяться тетрадками с соседом для взаимопроверки</w:t>
            </w: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45182" w:rsidRPr="00E16B82" w:rsidRDefault="00545182" w:rsidP="00007A9D">
            <w:pPr>
              <w:rPr>
                <w:rFonts w:ascii="Times New Roman" w:hAnsi="Times New Roman" w:cs="Times New Roman"/>
                <w:b/>
              </w:rPr>
            </w:pPr>
          </w:p>
          <w:p w:rsidR="005F4A69" w:rsidRPr="00E16B82" w:rsidRDefault="005F4A69" w:rsidP="005F4A69">
            <w:pPr>
              <w:jc w:val="center"/>
              <w:rPr>
                <w:rFonts w:ascii="Times New Roman" w:hAnsi="Times New Roman" w:cs="Times New Roman"/>
                <w:lang w:val="kk-KZ"/>
              </w:rPr>
            </w:pPr>
          </w:p>
          <w:p w:rsidR="005F4A69" w:rsidRPr="00E16B82" w:rsidRDefault="005F4A69" w:rsidP="00110EFC">
            <w:pPr>
              <w:spacing w:before="60" w:after="60"/>
              <w:rPr>
                <w:rFonts w:ascii="Times New Roman" w:hAnsi="Times New Roman" w:cs="Times New Roman"/>
              </w:rPr>
            </w:pPr>
          </w:p>
        </w:tc>
      </w:tr>
      <w:tr w:rsidR="00545182" w:rsidRPr="00E16B82" w:rsidTr="00545182">
        <w:tc>
          <w:tcPr>
            <w:tcW w:w="1834" w:type="dxa"/>
          </w:tcPr>
          <w:p w:rsidR="00545182" w:rsidRPr="00E16B82" w:rsidRDefault="00545182" w:rsidP="00007A9D">
            <w:pPr>
              <w:rPr>
                <w:rFonts w:ascii="Times New Roman" w:hAnsi="Times New Roman" w:cs="Times New Roman"/>
                <w:b/>
              </w:rPr>
            </w:pPr>
            <w:r w:rsidRPr="00E16B82">
              <w:rPr>
                <w:rFonts w:ascii="Times New Roman" w:hAnsi="Times New Roman" w:cs="Times New Roman"/>
                <w:b/>
              </w:rPr>
              <w:t xml:space="preserve">Конец урока </w:t>
            </w:r>
          </w:p>
          <w:p w:rsidR="00545182" w:rsidRPr="00E16B82" w:rsidRDefault="00545182" w:rsidP="00007A9D">
            <w:pPr>
              <w:rPr>
                <w:rFonts w:ascii="Times New Roman" w:hAnsi="Times New Roman" w:cs="Times New Roman"/>
                <w:b/>
              </w:rPr>
            </w:pPr>
          </w:p>
        </w:tc>
        <w:tc>
          <w:tcPr>
            <w:tcW w:w="4653" w:type="dxa"/>
            <w:gridSpan w:val="3"/>
          </w:tcPr>
          <w:p w:rsidR="00110EFC" w:rsidRPr="00E16B82" w:rsidRDefault="00110EFC" w:rsidP="00110EFC">
            <w:pPr>
              <w:jc w:val="both"/>
              <w:rPr>
                <w:rFonts w:ascii="Times New Roman" w:hAnsi="Times New Roman" w:cs="Times New Roman"/>
                <w:b/>
                <w:bCs/>
              </w:rPr>
            </w:pPr>
            <w:r w:rsidRPr="00E16B82">
              <w:rPr>
                <w:rFonts w:ascii="Times New Roman" w:hAnsi="Times New Roman" w:cs="Times New Roman"/>
                <w:lang w:eastAsia="en-GB"/>
              </w:rPr>
              <w:t xml:space="preserve">Прием «Верные и неверные утверждения» выявляет уровень усвоения полученной информации на данном уроке. </w:t>
            </w:r>
          </w:p>
          <w:p w:rsidR="00110EFC" w:rsidRPr="00E16B82" w:rsidRDefault="00110EFC" w:rsidP="00110EFC">
            <w:pPr>
              <w:pStyle w:val="Default"/>
              <w:rPr>
                <w:sz w:val="22"/>
                <w:szCs w:val="22"/>
              </w:rPr>
            </w:pPr>
            <w:r w:rsidRPr="00E16B82">
              <w:rPr>
                <w:b/>
                <w:sz w:val="22"/>
                <w:szCs w:val="22"/>
              </w:rPr>
              <w:t xml:space="preserve">(И) </w:t>
            </w:r>
            <w:r w:rsidRPr="00E16B82">
              <w:rPr>
                <w:sz w:val="22"/>
                <w:szCs w:val="22"/>
              </w:rPr>
              <w:t>Укажите верные(В) или неверные (Н) ответы.</w:t>
            </w:r>
          </w:p>
          <w:p w:rsidR="00110EFC" w:rsidRPr="00E16B82" w:rsidRDefault="00110EFC" w:rsidP="00110EFC">
            <w:pPr>
              <w:pStyle w:val="Default"/>
              <w:rPr>
                <w:rFonts w:eastAsia="Calibri"/>
                <w:sz w:val="22"/>
                <w:szCs w:val="22"/>
              </w:rPr>
            </w:pPr>
            <w:r w:rsidRPr="00E16B82">
              <w:rPr>
                <w:b/>
                <w:sz w:val="22"/>
                <w:szCs w:val="22"/>
              </w:rPr>
              <w:t>Домашнее задание</w:t>
            </w:r>
            <w:r w:rsidRPr="00E16B82">
              <w:rPr>
                <w:sz w:val="22"/>
                <w:szCs w:val="22"/>
              </w:rPr>
              <w:t>.1. Напишите эссе на тему «Никто не забыт, ничто не забыто».</w:t>
            </w:r>
          </w:p>
          <w:p w:rsidR="00110EFC" w:rsidRPr="00E16B82" w:rsidRDefault="00110EFC" w:rsidP="00110EFC">
            <w:pPr>
              <w:autoSpaceDE w:val="0"/>
              <w:autoSpaceDN w:val="0"/>
              <w:adjustRightInd w:val="0"/>
              <w:ind w:right="280"/>
              <w:jc w:val="both"/>
              <w:rPr>
                <w:rFonts w:ascii="Times New Roman" w:hAnsi="Times New Roman" w:cs="Times New Roman"/>
                <w:color w:val="000000"/>
              </w:rPr>
            </w:pPr>
            <w:r w:rsidRPr="00E16B82">
              <w:rPr>
                <w:rFonts w:ascii="Times New Roman" w:hAnsi="Times New Roman" w:cs="Times New Roman"/>
                <w:color w:val="000000"/>
              </w:rPr>
              <w:lastRenderedPageBreak/>
              <w:t>2. Подготовьте презентацию на одну из тем: «Казахстан в Великой Отечественной войне», «Мемориал Славы в парке имени 28 гвардей</w:t>
            </w:r>
            <w:r w:rsidRPr="00E16B82">
              <w:rPr>
                <w:rFonts w:ascii="Times New Roman" w:hAnsi="Times New Roman" w:cs="Times New Roman"/>
                <w:color w:val="000000"/>
              </w:rPr>
              <w:softHyphen/>
              <w:t xml:space="preserve">цев-панфиловцев в Алматы». </w:t>
            </w:r>
          </w:p>
          <w:p w:rsidR="00110EFC" w:rsidRPr="00E16B82" w:rsidRDefault="00110EFC" w:rsidP="00110EFC">
            <w:pPr>
              <w:autoSpaceDE w:val="0"/>
              <w:autoSpaceDN w:val="0"/>
              <w:adjustRightInd w:val="0"/>
              <w:rPr>
                <w:rFonts w:ascii="Times New Roman" w:hAnsi="Times New Roman" w:cs="Times New Roman"/>
                <w:color w:val="000000"/>
                <w:lang w:val="kk-KZ"/>
              </w:rPr>
            </w:pPr>
            <w:r w:rsidRPr="00E16B82">
              <w:rPr>
                <w:rFonts w:ascii="Times New Roman" w:hAnsi="Times New Roman" w:cs="Times New Roman"/>
                <w:color w:val="000000"/>
              </w:rPr>
              <w:t>3*. Прочитайте до конца повесть «Волоколамское шоссе» А. А. Бека. Кратко передайте сюжет повести.</w:t>
            </w:r>
          </w:p>
          <w:p w:rsidR="00110EFC" w:rsidRPr="00E16B82" w:rsidRDefault="00110EFC" w:rsidP="00110EFC">
            <w:pPr>
              <w:autoSpaceDE w:val="0"/>
              <w:autoSpaceDN w:val="0"/>
              <w:adjustRightInd w:val="0"/>
              <w:rPr>
                <w:rFonts w:ascii="Times New Roman" w:eastAsia="Calibri" w:hAnsi="Times New Roman" w:cs="Times New Roman"/>
                <w:b/>
                <w:color w:val="000000"/>
              </w:rPr>
            </w:pPr>
            <w:r w:rsidRPr="00E16B82">
              <w:rPr>
                <w:rFonts w:ascii="Times New Roman" w:hAnsi="Times New Roman" w:cs="Times New Roman"/>
                <w:b/>
                <w:color w:val="000000"/>
              </w:rPr>
              <w:t>Рефлексия</w:t>
            </w:r>
          </w:p>
          <w:p w:rsidR="00110EFC" w:rsidRPr="00E16B82" w:rsidRDefault="00110EFC" w:rsidP="00110EFC">
            <w:pPr>
              <w:pStyle w:val="ac"/>
              <w:spacing w:after="0"/>
              <w:rPr>
                <w:rFonts w:eastAsia="Calibri"/>
                <w:b/>
                <w:color w:val="000000"/>
                <w:sz w:val="22"/>
                <w:szCs w:val="22"/>
                <w:lang w:eastAsia="en-US"/>
              </w:rPr>
            </w:pPr>
            <w:r w:rsidRPr="00E16B82">
              <w:rPr>
                <w:rFonts w:eastAsia="Calibri"/>
                <w:b/>
                <w:color w:val="000000"/>
                <w:sz w:val="22"/>
                <w:szCs w:val="22"/>
                <w:lang w:eastAsia="en-US"/>
              </w:rPr>
              <w:t>Приём «Три М»</w:t>
            </w:r>
          </w:p>
          <w:p w:rsidR="00545182" w:rsidRPr="00E16B82" w:rsidRDefault="00545182" w:rsidP="00110EFC">
            <w:pPr>
              <w:pStyle w:val="ae"/>
              <w:spacing w:after="0"/>
              <w:rPr>
                <w:rFonts w:ascii="Times New Roman" w:hAnsi="Times New Roman" w:cs="Times New Roman"/>
                <w:color w:val="000000"/>
                <w:lang w:val="kk-KZ"/>
              </w:rPr>
            </w:pPr>
          </w:p>
        </w:tc>
        <w:tc>
          <w:tcPr>
            <w:tcW w:w="3827" w:type="dxa"/>
          </w:tcPr>
          <w:p w:rsidR="00545182" w:rsidRPr="00E16B82" w:rsidRDefault="005F4A69" w:rsidP="00007A9D">
            <w:pPr>
              <w:rPr>
                <w:rFonts w:ascii="Times New Roman" w:hAnsi="Times New Roman" w:cs="Times New Roman"/>
                <w:color w:val="000000"/>
              </w:rPr>
            </w:pPr>
            <w:r w:rsidRPr="00E16B82">
              <w:rPr>
                <w:rFonts w:ascii="Times New Roman" w:hAnsi="Times New Roman" w:cs="Times New Roman"/>
                <w:color w:val="000000"/>
              </w:rPr>
              <w:lastRenderedPageBreak/>
              <w:t>После рефлексии учащиеся заполняют таблицу</w:t>
            </w:r>
          </w:p>
          <w:p w:rsidR="00110EFC" w:rsidRPr="00E16B82" w:rsidRDefault="00110EFC" w:rsidP="00007A9D">
            <w:pPr>
              <w:rPr>
                <w:rFonts w:ascii="Times New Roman" w:hAnsi="Times New Roman" w:cs="Times New Roman"/>
                <w:color w:val="000000"/>
              </w:rPr>
            </w:pPr>
          </w:p>
          <w:p w:rsidR="00110EFC" w:rsidRPr="00E16B82" w:rsidRDefault="00110EFC" w:rsidP="00007A9D">
            <w:pPr>
              <w:rPr>
                <w:rFonts w:ascii="Times New Roman" w:hAnsi="Times New Roman" w:cs="Times New Roman"/>
                <w:bCs/>
              </w:rPr>
            </w:pPr>
            <w:r w:rsidRPr="00E16B82">
              <w:rPr>
                <w:rFonts w:ascii="Times New Roman" w:hAnsi="Times New Roman" w:cs="Times New Roman"/>
                <w:color w:val="000000"/>
              </w:rPr>
              <w:t xml:space="preserve">Учащимся предлагается назвать три момента, которые у них получились хорошо в процессе урока, и предложить одно действие, которое </w:t>
            </w:r>
            <w:r w:rsidRPr="00E16B82">
              <w:rPr>
                <w:rFonts w:ascii="Times New Roman" w:hAnsi="Times New Roman" w:cs="Times New Roman"/>
                <w:color w:val="000000"/>
              </w:rPr>
              <w:lastRenderedPageBreak/>
              <w:t>улучшит их работу на следующем уроке.</w:t>
            </w:r>
          </w:p>
        </w:tc>
        <w:tc>
          <w:tcPr>
            <w:tcW w:w="2646" w:type="dxa"/>
            <w:gridSpan w:val="2"/>
          </w:tcPr>
          <w:p w:rsidR="00545182" w:rsidRPr="00E16B82" w:rsidRDefault="00545182" w:rsidP="00007A9D">
            <w:pPr>
              <w:rPr>
                <w:rFonts w:ascii="Times New Roman" w:hAnsi="Times New Roman" w:cs="Times New Roman"/>
                <w:b/>
              </w:rPr>
            </w:pPr>
          </w:p>
        </w:tc>
        <w:tc>
          <w:tcPr>
            <w:tcW w:w="2912" w:type="dxa"/>
          </w:tcPr>
          <w:p w:rsidR="00545182" w:rsidRPr="00E16B82" w:rsidRDefault="00545182" w:rsidP="00007A9D">
            <w:pPr>
              <w:rPr>
                <w:rFonts w:ascii="Times New Roman" w:hAnsi="Times New Roman" w:cs="Times New Roman"/>
              </w:rPr>
            </w:pPr>
            <w:r w:rsidRPr="00E16B82">
              <w:rPr>
                <w:rFonts w:ascii="Times New Roman" w:hAnsi="Times New Roman" w:cs="Times New Roman"/>
              </w:rPr>
              <w:t>Выберите смайлик, который говорит о том, с каким настроением вы уходите с урока.</w:t>
            </w:r>
          </w:p>
          <w:p w:rsidR="005F4A69" w:rsidRPr="00E16B82" w:rsidRDefault="005F4A69" w:rsidP="00007A9D">
            <w:pPr>
              <w:rPr>
                <w:rFonts w:ascii="Times New Roman" w:hAnsi="Times New Roman" w:cs="Times New Roman"/>
                <w:b/>
              </w:rPr>
            </w:pPr>
          </w:p>
          <w:p w:rsidR="00545182" w:rsidRPr="00E16B82" w:rsidRDefault="005F4A69" w:rsidP="005F4A69">
            <w:pPr>
              <w:ind w:firstLine="708"/>
              <w:rPr>
                <w:rFonts w:ascii="Times New Roman" w:hAnsi="Times New Roman" w:cs="Times New Roman"/>
              </w:rPr>
            </w:pPr>
            <w:r w:rsidRPr="00E16B82">
              <w:rPr>
                <w:rFonts w:ascii="Times New Roman" w:hAnsi="Times New Roman" w:cs="Times New Roman"/>
                <w:noProof/>
                <w:lang w:eastAsia="ru-RU"/>
              </w:rPr>
              <w:lastRenderedPageBreak/>
              <w:drawing>
                <wp:inline distT="0" distB="0" distL="0" distR="0">
                  <wp:extent cx="800100" cy="664083"/>
                  <wp:effectExtent l="19050" t="0" r="0" b="0"/>
                  <wp:docPr id="6" name="Рисунок 2"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майлики картинки для детей"/>
                          <pic:cNvPicPr>
                            <a:picLocks noChangeAspect="1" noChangeArrowheads="1"/>
                          </pic:cNvPicPr>
                        </pic:nvPicPr>
                        <pic:blipFill>
                          <a:blip r:embed="rId9" cstate="print"/>
                          <a:srcRect/>
                          <a:stretch>
                            <a:fillRect/>
                          </a:stretch>
                        </pic:blipFill>
                        <pic:spPr bwMode="auto">
                          <a:xfrm>
                            <a:off x="0" y="0"/>
                            <a:ext cx="800100" cy="664083"/>
                          </a:xfrm>
                          <a:prstGeom prst="rect">
                            <a:avLst/>
                          </a:prstGeom>
                          <a:noFill/>
                          <a:ln w="9525">
                            <a:noFill/>
                            <a:miter lim="800000"/>
                            <a:headEnd/>
                            <a:tailEnd/>
                          </a:ln>
                        </pic:spPr>
                      </pic:pic>
                    </a:graphicData>
                  </a:graphic>
                </wp:inline>
              </w:drawing>
            </w:r>
          </w:p>
        </w:tc>
      </w:tr>
    </w:tbl>
    <w:tbl>
      <w:tblPr>
        <w:tblW w:w="15876" w:type="dxa"/>
        <w:tblInd w:w="-5" w:type="dxa"/>
        <w:tblLayout w:type="fixed"/>
        <w:tblLook w:val="04A0"/>
      </w:tblPr>
      <w:tblGrid>
        <w:gridCol w:w="3261"/>
        <w:gridCol w:w="6378"/>
        <w:gridCol w:w="6237"/>
      </w:tblGrid>
      <w:tr w:rsidR="00110EFC" w:rsidRPr="00E16B82" w:rsidTr="00110EFC">
        <w:tc>
          <w:tcPr>
            <w:tcW w:w="15876" w:type="dxa"/>
            <w:gridSpan w:val="3"/>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lastRenderedPageBreak/>
              <w:t>Дополнительная информация</w:t>
            </w:r>
          </w:p>
        </w:tc>
      </w:tr>
      <w:tr w:rsidR="00110EFC" w:rsidRPr="00E16B82" w:rsidTr="00110EFC">
        <w:tc>
          <w:tcPr>
            <w:tcW w:w="3261" w:type="dxa"/>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Дифференциация</w:t>
            </w:r>
          </w:p>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Как вы планируете поддерживать учащихся</w:t>
            </w:r>
          </w:p>
        </w:tc>
        <w:tc>
          <w:tcPr>
            <w:tcW w:w="6378" w:type="dxa"/>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Оценивание</w:t>
            </w:r>
          </w:p>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Как вы планируете увидеть приобретенные знания учащихся</w:t>
            </w:r>
          </w:p>
        </w:tc>
        <w:tc>
          <w:tcPr>
            <w:tcW w:w="6237" w:type="dxa"/>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Межпредметные связи</w:t>
            </w:r>
          </w:p>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Соблюдение СанПиН</w:t>
            </w:r>
          </w:p>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ИКТ компетентность</w:t>
            </w:r>
          </w:p>
          <w:p w:rsidR="00110EFC" w:rsidRPr="00E16B82" w:rsidRDefault="00110EFC" w:rsidP="00E23CDC">
            <w:pPr>
              <w:spacing w:line="240" w:lineRule="auto"/>
              <w:rPr>
                <w:rFonts w:ascii="Times New Roman" w:hAnsi="Times New Roman" w:cs="Times New Roman"/>
                <w:b/>
              </w:rPr>
            </w:pPr>
            <w:r w:rsidRPr="00E16B82">
              <w:rPr>
                <w:rFonts w:ascii="Times New Roman" w:hAnsi="Times New Roman" w:cs="Times New Roman"/>
                <w:b/>
              </w:rPr>
              <w:t>Связи с ценностями</w:t>
            </w:r>
          </w:p>
        </w:tc>
      </w:tr>
      <w:tr w:rsidR="00110EFC" w:rsidRPr="00E16B82" w:rsidTr="00110EFC">
        <w:trPr>
          <w:trHeight w:val="1390"/>
        </w:trPr>
        <w:tc>
          <w:tcPr>
            <w:tcW w:w="3261" w:type="dxa"/>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line="240" w:lineRule="auto"/>
              <w:rPr>
                <w:rFonts w:ascii="Times New Roman" w:hAnsi="Times New Roman" w:cs="Times New Roman"/>
              </w:rPr>
            </w:pPr>
            <w:r w:rsidRPr="00E16B82">
              <w:rPr>
                <w:rFonts w:ascii="Times New Roman" w:hAnsi="Times New Roman" w:cs="Times New Roman"/>
              </w:rPr>
              <w:t>-Детям можно предложить тексты для чтения разного уровня сложности.                    -Детям,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w:t>
            </w:r>
          </w:p>
        </w:tc>
        <w:tc>
          <w:tcPr>
            <w:tcW w:w="6378" w:type="dxa"/>
            <w:tcBorders>
              <w:top w:val="single" w:sz="4" w:space="0" w:color="auto"/>
              <w:left w:val="single" w:sz="4" w:space="0" w:color="auto"/>
              <w:bottom w:val="single" w:sz="4" w:space="0" w:color="auto"/>
              <w:right w:val="single" w:sz="4" w:space="0" w:color="auto"/>
            </w:tcBorders>
            <w:hideMark/>
          </w:tcPr>
          <w:p w:rsidR="00110EFC" w:rsidRPr="00E16B82" w:rsidRDefault="00110EFC" w:rsidP="00E23CDC">
            <w:pPr>
              <w:spacing w:before="60" w:after="60" w:line="240" w:lineRule="auto"/>
              <w:rPr>
                <w:rFonts w:ascii="Times New Roman" w:hAnsi="Times New Roman" w:cs="Times New Roman"/>
                <w:lang w:eastAsia="en-GB"/>
              </w:rPr>
            </w:pPr>
            <w:r w:rsidRPr="00E16B82">
              <w:rPr>
                <w:rFonts w:ascii="Times New Roman" w:hAnsi="Times New Roman" w:cs="Times New Roman"/>
                <w:lang w:eastAsia="en-GB"/>
              </w:rPr>
              <w:t>Наблюдение учителя в ходе реализации приема «Одна минута».</w:t>
            </w:r>
          </w:p>
          <w:p w:rsidR="00110EFC" w:rsidRPr="00E16B82" w:rsidRDefault="00110EFC" w:rsidP="00E23CDC">
            <w:pPr>
              <w:spacing w:before="60" w:after="60" w:line="240" w:lineRule="auto"/>
              <w:rPr>
                <w:rFonts w:ascii="Times New Roman" w:hAnsi="Times New Roman" w:cs="Times New Roman"/>
                <w:lang w:eastAsia="en-GB"/>
              </w:rPr>
            </w:pPr>
            <w:r w:rsidRPr="00E16B82">
              <w:rPr>
                <w:rFonts w:ascii="Times New Roman" w:hAnsi="Times New Roman" w:cs="Times New Roman"/>
                <w:lang w:eastAsia="en-GB"/>
              </w:rPr>
              <w:t xml:space="preserve">После чтения текста </w:t>
            </w:r>
          </w:p>
          <w:p w:rsidR="00110EFC" w:rsidRPr="00E16B82" w:rsidRDefault="00110EFC" w:rsidP="00E23CDC">
            <w:pPr>
              <w:spacing w:before="60" w:after="60" w:line="240" w:lineRule="auto"/>
              <w:rPr>
                <w:rFonts w:ascii="Times New Roman" w:hAnsi="Times New Roman" w:cs="Times New Roman"/>
                <w:lang w:eastAsia="en-GB"/>
              </w:rPr>
            </w:pPr>
            <w:r w:rsidRPr="00E16B82">
              <w:rPr>
                <w:rFonts w:ascii="Times New Roman" w:hAnsi="Times New Roman" w:cs="Times New Roman"/>
                <w:lang w:eastAsia="en-GB"/>
              </w:rPr>
              <w:t>№1 – взаимооценивание по стратегии «2 звезды и 1 пожелание».</w:t>
            </w:r>
          </w:p>
          <w:p w:rsidR="00110EFC" w:rsidRPr="00E16B82" w:rsidRDefault="00110EFC" w:rsidP="00E23CDC">
            <w:pPr>
              <w:spacing w:before="60" w:after="60" w:line="240" w:lineRule="auto"/>
              <w:rPr>
                <w:rFonts w:ascii="Times New Roman" w:hAnsi="Times New Roman" w:cs="Times New Roman"/>
                <w:color w:val="2976A4"/>
                <w:lang w:eastAsia="en-GB"/>
              </w:rPr>
            </w:pPr>
            <w:r w:rsidRPr="00E16B82">
              <w:rPr>
                <w:rFonts w:ascii="Times New Roman" w:hAnsi="Times New Roman" w:cs="Times New Roman"/>
                <w:lang w:eastAsia="en-GB"/>
              </w:rPr>
              <w:t>После выполнения дифференцированного задания по вариантам (чтение и анализ текста) учитель оценивает выполненные работы на основе дескрипторов.</w:t>
            </w:r>
          </w:p>
        </w:tc>
        <w:tc>
          <w:tcPr>
            <w:tcW w:w="6237" w:type="dxa"/>
            <w:tcBorders>
              <w:top w:val="single" w:sz="4" w:space="0" w:color="auto"/>
              <w:left w:val="single" w:sz="4" w:space="0" w:color="auto"/>
              <w:bottom w:val="single" w:sz="4" w:space="0" w:color="auto"/>
              <w:right w:val="single" w:sz="4" w:space="0" w:color="auto"/>
            </w:tcBorders>
          </w:tcPr>
          <w:p w:rsidR="00110EFC" w:rsidRPr="00E16B82" w:rsidRDefault="00110EFC" w:rsidP="00E23CDC">
            <w:pPr>
              <w:spacing w:line="240" w:lineRule="auto"/>
              <w:jc w:val="center"/>
              <w:rPr>
                <w:rFonts w:ascii="Times New Roman" w:hAnsi="Times New Roman" w:cs="Times New Roman"/>
                <w:b/>
                <w:lang w:eastAsia="en-GB"/>
              </w:rPr>
            </w:pPr>
            <w:r w:rsidRPr="00E16B82">
              <w:rPr>
                <w:rFonts w:ascii="Times New Roman" w:hAnsi="Times New Roman" w:cs="Times New Roman"/>
                <w:b/>
                <w:lang w:eastAsia="en-GB"/>
              </w:rPr>
              <w:t>Физкультурная минутка.</w:t>
            </w:r>
          </w:p>
          <w:p w:rsidR="00110EFC" w:rsidRPr="00E16B82" w:rsidRDefault="00110EFC" w:rsidP="00E23CDC">
            <w:pPr>
              <w:widowControl w:val="0"/>
              <w:autoSpaceDE w:val="0"/>
              <w:autoSpaceDN w:val="0"/>
              <w:adjustRightInd w:val="0"/>
              <w:spacing w:line="240" w:lineRule="auto"/>
              <w:rPr>
                <w:rFonts w:ascii="Times New Roman" w:eastAsia="Arial Unicode MS" w:hAnsi="Times New Roman" w:cs="Times New Roman"/>
              </w:rPr>
            </w:pPr>
            <w:r w:rsidRPr="00E16B82">
              <w:rPr>
                <w:rFonts w:ascii="Times New Roman" w:eastAsia="Arial Unicode MS" w:hAnsi="Times New Roman" w:cs="Times New Roman"/>
              </w:rPr>
              <w:t xml:space="preserve">Мы проверили осанку </w:t>
            </w:r>
          </w:p>
          <w:p w:rsidR="00110EFC" w:rsidRPr="00E16B82" w:rsidRDefault="00110EFC" w:rsidP="00E23CDC">
            <w:pPr>
              <w:widowControl w:val="0"/>
              <w:autoSpaceDE w:val="0"/>
              <w:autoSpaceDN w:val="0"/>
              <w:adjustRightInd w:val="0"/>
              <w:spacing w:line="240" w:lineRule="auto"/>
              <w:rPr>
                <w:rFonts w:ascii="Times New Roman" w:eastAsia="Arial Unicode MS" w:hAnsi="Times New Roman" w:cs="Times New Roman"/>
              </w:rPr>
            </w:pPr>
            <w:r w:rsidRPr="00E16B82">
              <w:rPr>
                <w:rFonts w:ascii="Times New Roman" w:eastAsia="Arial Unicode MS" w:hAnsi="Times New Roman" w:cs="Times New Roman"/>
              </w:rPr>
              <w:t xml:space="preserve">И свели лопатки. </w:t>
            </w:r>
          </w:p>
          <w:p w:rsidR="00110EFC" w:rsidRPr="00E16B82" w:rsidRDefault="00110EFC" w:rsidP="00E23CDC">
            <w:pPr>
              <w:widowControl w:val="0"/>
              <w:autoSpaceDE w:val="0"/>
              <w:autoSpaceDN w:val="0"/>
              <w:adjustRightInd w:val="0"/>
              <w:spacing w:line="240" w:lineRule="auto"/>
              <w:rPr>
                <w:rFonts w:ascii="Times New Roman" w:eastAsia="Arial Unicode MS" w:hAnsi="Times New Roman" w:cs="Times New Roman"/>
              </w:rPr>
            </w:pPr>
            <w:r w:rsidRPr="00E16B82">
              <w:rPr>
                <w:rFonts w:ascii="Times New Roman" w:eastAsia="Arial Unicode MS" w:hAnsi="Times New Roman" w:cs="Times New Roman"/>
              </w:rPr>
              <w:t xml:space="preserve">Мы походим на носках, </w:t>
            </w:r>
          </w:p>
          <w:p w:rsidR="00110EFC" w:rsidRPr="00E16B82" w:rsidRDefault="00110EFC" w:rsidP="00E23CDC">
            <w:pPr>
              <w:spacing w:line="240" w:lineRule="auto"/>
              <w:rPr>
                <w:rFonts w:ascii="Times New Roman" w:eastAsia="Arial Unicode MS" w:hAnsi="Times New Roman" w:cs="Times New Roman"/>
              </w:rPr>
            </w:pPr>
            <w:r w:rsidRPr="00E16B82">
              <w:rPr>
                <w:rFonts w:ascii="Times New Roman" w:eastAsia="Arial Unicode MS" w:hAnsi="Times New Roman" w:cs="Times New Roman"/>
              </w:rPr>
              <w:t>Мы идём на пятках</w:t>
            </w:r>
          </w:p>
          <w:p w:rsidR="00110EFC" w:rsidRPr="00E16B82" w:rsidRDefault="00110EFC" w:rsidP="00E23CDC">
            <w:pPr>
              <w:spacing w:line="240" w:lineRule="auto"/>
              <w:rPr>
                <w:rFonts w:ascii="Times New Roman" w:eastAsia="Arial Unicode MS" w:hAnsi="Times New Roman" w:cs="Times New Roman"/>
              </w:rPr>
            </w:pPr>
          </w:p>
          <w:p w:rsidR="00110EFC" w:rsidRPr="00E16B82" w:rsidRDefault="00110EFC" w:rsidP="00E23CDC">
            <w:pPr>
              <w:spacing w:line="240" w:lineRule="auto"/>
              <w:rPr>
                <w:rFonts w:ascii="Times New Roman" w:eastAsia="Arial Unicode MS" w:hAnsi="Times New Roman" w:cs="Times New Roman"/>
              </w:rPr>
            </w:pPr>
          </w:p>
          <w:p w:rsidR="00110EFC" w:rsidRPr="00E16B82" w:rsidRDefault="00110EFC" w:rsidP="00E23CDC">
            <w:pPr>
              <w:spacing w:line="240" w:lineRule="auto"/>
              <w:rPr>
                <w:rFonts w:ascii="Times New Roman" w:eastAsia="Arial Unicode MS" w:hAnsi="Times New Roman" w:cs="Times New Roman"/>
              </w:rPr>
            </w:pPr>
          </w:p>
          <w:p w:rsidR="00110EFC" w:rsidRPr="00E16B82" w:rsidRDefault="00110EFC" w:rsidP="00E23CDC">
            <w:pPr>
              <w:spacing w:line="240" w:lineRule="auto"/>
              <w:rPr>
                <w:rFonts w:ascii="Times New Roman" w:hAnsi="Times New Roman" w:cs="Times New Roman"/>
                <w:b/>
              </w:rPr>
            </w:pPr>
          </w:p>
        </w:tc>
      </w:tr>
    </w:tbl>
    <w:p w:rsidR="00644FCD" w:rsidRPr="00E16B82" w:rsidRDefault="00644FCD" w:rsidP="00644FCD">
      <w:pPr>
        <w:rPr>
          <w:rFonts w:ascii="Times New Roman" w:hAnsi="Times New Roman" w:cs="Times New Roman"/>
          <w:b/>
        </w:rPr>
      </w:pPr>
    </w:p>
    <w:p w:rsidR="00545182" w:rsidRPr="00E16B82" w:rsidRDefault="00545182" w:rsidP="00E974ED">
      <w:pPr>
        <w:spacing w:after="0" w:line="240" w:lineRule="auto"/>
        <w:jc w:val="center"/>
        <w:outlineLvl w:val="0"/>
        <w:rPr>
          <w:rFonts w:ascii="Times New Roman" w:hAnsi="Times New Roman" w:cs="Times New Roman"/>
          <w:b/>
          <w:bCs/>
          <w:kern w:val="36"/>
        </w:rPr>
      </w:pPr>
    </w:p>
    <w:p w:rsidR="00545182" w:rsidRPr="00E16B82" w:rsidRDefault="00545182" w:rsidP="00E974ED">
      <w:pPr>
        <w:spacing w:after="0" w:line="240" w:lineRule="auto"/>
        <w:jc w:val="center"/>
        <w:outlineLvl w:val="0"/>
        <w:rPr>
          <w:rFonts w:ascii="Times New Roman" w:hAnsi="Times New Roman" w:cs="Times New Roman"/>
          <w:b/>
          <w:bCs/>
          <w:kern w:val="36"/>
        </w:rPr>
      </w:pPr>
    </w:p>
    <w:p w:rsidR="00E16B82" w:rsidRDefault="00E16B82" w:rsidP="00E974ED">
      <w:pPr>
        <w:spacing w:line="240" w:lineRule="auto"/>
        <w:rPr>
          <w:rFonts w:ascii="Times New Roman" w:hAnsi="Times New Roman" w:cs="Times New Roman"/>
        </w:rPr>
      </w:pPr>
    </w:p>
    <w:sectPr w:rsidR="00E16B82" w:rsidSect="00813126">
      <w:pgSz w:w="16838" w:h="11906" w:orient="landscape"/>
      <w:pgMar w:top="1134" w:right="567" w:bottom="567" w:left="85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42" w:rsidRDefault="00C72D42">
      <w:pPr>
        <w:spacing w:after="0" w:line="240" w:lineRule="auto"/>
      </w:pPr>
      <w:r>
        <w:separator/>
      </w:r>
    </w:p>
  </w:endnote>
  <w:endnote w:type="continuationSeparator" w:id="1">
    <w:p w:rsidR="00C72D42" w:rsidRDefault="00C7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 Kza">
    <w:altName w:val="Times New Roman"/>
    <w:charset w:val="CC"/>
    <w:family w:val="auto"/>
    <w:pitch w:val="variable"/>
    <w:sig w:usb0="00000001" w:usb1="00000008" w:usb2="00000000" w:usb3="00000000" w:csb0="00000115" w:csb1="00000000"/>
  </w:font>
  <w:font w:name="SchoolBukvar1">
    <w:altName w:val="MS Gothic"/>
    <w:panose1 w:val="00000000000000000000"/>
    <w:charset w:val="CC"/>
    <w:family w:val="swiss"/>
    <w:notTrueType/>
    <w:pitch w:val="default"/>
    <w:sig w:usb0="00000000" w:usb1="08070000" w:usb2="00000010" w:usb3="00000000" w:csb0="00020005" w:csb1="00000000"/>
  </w:font>
  <w:font w:name="SchoolBookKza">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42" w:rsidRDefault="00C72D42">
      <w:pPr>
        <w:spacing w:after="0" w:line="240" w:lineRule="auto"/>
      </w:pPr>
      <w:r>
        <w:separator/>
      </w:r>
    </w:p>
  </w:footnote>
  <w:footnote w:type="continuationSeparator" w:id="1">
    <w:p w:rsidR="00C72D42" w:rsidRDefault="00C72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D4AEF0"/>
    <w:lvl w:ilvl="0">
      <w:numFmt w:val="bullet"/>
      <w:lvlText w:val="*"/>
      <w:lvlJc w:val="left"/>
      <w:pPr>
        <w:ind w:left="0" w:firstLine="0"/>
      </w:pPr>
    </w:lvl>
  </w:abstractNum>
  <w:abstractNum w:abstractNumId="1">
    <w:nsid w:val="024956CA"/>
    <w:multiLevelType w:val="multilevel"/>
    <w:tmpl w:val="973C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F545C"/>
    <w:multiLevelType w:val="multilevel"/>
    <w:tmpl w:val="14E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A36FE9"/>
    <w:multiLevelType w:val="hybridMultilevel"/>
    <w:tmpl w:val="3CD40DBE"/>
    <w:lvl w:ilvl="0" w:tplc="6D7CA8F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1109B"/>
    <w:multiLevelType w:val="singleLevel"/>
    <w:tmpl w:val="761CA19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nsid w:val="116B6BBB"/>
    <w:multiLevelType w:val="hybridMultilevel"/>
    <w:tmpl w:val="EC4CCF2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F0A5C"/>
    <w:multiLevelType w:val="hybridMultilevel"/>
    <w:tmpl w:val="9AFAED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9C513C"/>
    <w:multiLevelType w:val="multilevel"/>
    <w:tmpl w:val="667C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03F15"/>
    <w:multiLevelType w:val="multilevel"/>
    <w:tmpl w:val="094AC7C4"/>
    <w:lvl w:ilvl="0">
      <w:start w:val="1"/>
      <w:numFmt w:val="decimal"/>
      <w:lvlText w:val="%1."/>
      <w:legacy w:legacy="1" w:legacySpace="0" w:legacyIndent="250"/>
      <w:lvlJc w:val="left"/>
      <w:pPr>
        <w:ind w:left="0" w:firstLine="0"/>
      </w:pPr>
      <w:rPr>
        <w:rFonts w:ascii="Times New Roman" w:hAnsi="Times New Roman" w:cs="Times New Roman" w:hint="default"/>
        <w:b w:val="0"/>
      </w:rPr>
    </w:lvl>
    <w:lvl w:ilvl="1">
      <w:start w:val="3"/>
      <w:numFmt w:val="decimal"/>
      <w:isLgl/>
      <w:lvlText w:val="%1.%2"/>
      <w:lvlJc w:val="left"/>
      <w:pPr>
        <w:ind w:left="840" w:hanging="840"/>
      </w:pPr>
      <w:rPr>
        <w:rFonts w:cs="Calibri" w:hint="default"/>
      </w:rPr>
    </w:lvl>
    <w:lvl w:ilvl="2">
      <w:start w:val="5"/>
      <w:numFmt w:val="decimal"/>
      <w:isLgl/>
      <w:lvlText w:val="%1.%2.%3"/>
      <w:lvlJc w:val="left"/>
      <w:pPr>
        <w:ind w:left="840" w:hanging="840"/>
      </w:pPr>
      <w:rPr>
        <w:rFonts w:cs="Calibri" w:hint="default"/>
      </w:rPr>
    </w:lvl>
    <w:lvl w:ilvl="3">
      <w:start w:val="1"/>
      <w:numFmt w:val="decimal"/>
      <w:isLgl/>
      <w:lvlText w:val="%1.%2.%3.%4"/>
      <w:lvlJc w:val="left"/>
      <w:pPr>
        <w:ind w:left="840" w:hanging="84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080" w:hanging="108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440" w:hanging="1440"/>
      </w:pPr>
      <w:rPr>
        <w:rFonts w:cs="Calibri" w:hint="default"/>
      </w:rPr>
    </w:lvl>
    <w:lvl w:ilvl="8">
      <w:start w:val="1"/>
      <w:numFmt w:val="decimal"/>
      <w:isLgl/>
      <w:lvlText w:val="%1.%2.%3.%4.%5.%6.%7.%8.%9"/>
      <w:lvlJc w:val="left"/>
      <w:pPr>
        <w:ind w:left="1800" w:hanging="1800"/>
      </w:pPr>
      <w:rPr>
        <w:rFonts w:cs="Calibri" w:hint="default"/>
      </w:rPr>
    </w:lvl>
  </w:abstractNum>
  <w:abstractNum w:abstractNumId="9">
    <w:nsid w:val="197839C7"/>
    <w:multiLevelType w:val="hybridMultilevel"/>
    <w:tmpl w:val="6F7A0150"/>
    <w:lvl w:ilvl="0" w:tplc="03C026E4">
      <w:start w:val="1"/>
      <w:numFmt w:val="bullet"/>
      <w:lvlText w:val=""/>
      <w:lvlJc w:val="left"/>
      <w:pPr>
        <w:ind w:left="10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46351"/>
    <w:multiLevelType w:val="singleLevel"/>
    <w:tmpl w:val="C4B269E2"/>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11">
    <w:nsid w:val="20B86401"/>
    <w:multiLevelType w:val="hybridMultilevel"/>
    <w:tmpl w:val="6DFCC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ED47D1"/>
    <w:multiLevelType w:val="multilevel"/>
    <w:tmpl w:val="AFF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A82F76"/>
    <w:multiLevelType w:val="multilevel"/>
    <w:tmpl w:val="211C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F73E5"/>
    <w:multiLevelType w:val="hybridMultilevel"/>
    <w:tmpl w:val="FDE4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94F6C"/>
    <w:multiLevelType w:val="hybridMultilevel"/>
    <w:tmpl w:val="7BCA5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628E4"/>
    <w:multiLevelType w:val="hybridMultilevel"/>
    <w:tmpl w:val="ECE49500"/>
    <w:lvl w:ilvl="0" w:tplc="A99AE39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84B3A8">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94D4E6">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00332E">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8A63BC">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E82D06">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3C2862">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E652F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12BBE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3A7C5B40"/>
    <w:multiLevelType w:val="multilevel"/>
    <w:tmpl w:val="E4EE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953F1B"/>
    <w:multiLevelType w:val="singleLevel"/>
    <w:tmpl w:val="46349046"/>
    <w:lvl w:ilvl="0">
      <w:start w:val="5"/>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40B5318C"/>
    <w:multiLevelType w:val="singleLevel"/>
    <w:tmpl w:val="1CB6D328"/>
    <w:lvl w:ilvl="0">
      <w:start w:val="5"/>
      <w:numFmt w:val="decimal"/>
      <w:lvlText w:val="%1."/>
      <w:legacy w:legacy="1" w:legacySpace="0" w:legacyIndent="255"/>
      <w:lvlJc w:val="left"/>
      <w:pPr>
        <w:ind w:left="0" w:firstLine="0"/>
      </w:pPr>
      <w:rPr>
        <w:rFonts w:ascii="Times New Roman" w:hAnsi="Times New Roman" w:cs="Times New Roman" w:hint="default"/>
      </w:rPr>
    </w:lvl>
  </w:abstractNum>
  <w:abstractNum w:abstractNumId="20">
    <w:nsid w:val="40DE495B"/>
    <w:multiLevelType w:val="multilevel"/>
    <w:tmpl w:val="C866A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106F72"/>
    <w:multiLevelType w:val="hybridMultilevel"/>
    <w:tmpl w:val="347CB6D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533B47EA"/>
    <w:multiLevelType w:val="hybridMultilevel"/>
    <w:tmpl w:val="26028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823ACE"/>
    <w:multiLevelType w:val="singleLevel"/>
    <w:tmpl w:val="FF76F5C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4">
    <w:nsid w:val="5AC053F7"/>
    <w:multiLevelType w:val="hybridMultilevel"/>
    <w:tmpl w:val="E5AA62BA"/>
    <w:lvl w:ilvl="0" w:tplc="9572ABD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C5429E"/>
    <w:multiLevelType w:val="multilevel"/>
    <w:tmpl w:val="EF924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F9144B"/>
    <w:multiLevelType w:val="singleLevel"/>
    <w:tmpl w:val="7AA0C85C"/>
    <w:lvl w:ilvl="0">
      <w:start w:val="8"/>
      <w:numFmt w:val="decimal"/>
      <w:lvlText w:val="%1."/>
      <w:legacy w:legacy="1" w:legacySpace="0" w:legacyIndent="254"/>
      <w:lvlJc w:val="left"/>
      <w:pPr>
        <w:ind w:left="0" w:firstLine="0"/>
      </w:pPr>
      <w:rPr>
        <w:rFonts w:ascii="Times New Roman" w:hAnsi="Times New Roman" w:cs="Times New Roman" w:hint="default"/>
      </w:rPr>
    </w:lvl>
  </w:abstractNum>
  <w:abstractNum w:abstractNumId="27">
    <w:nsid w:val="648B7370"/>
    <w:multiLevelType w:val="multilevel"/>
    <w:tmpl w:val="D03A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C66699"/>
    <w:multiLevelType w:val="hybridMultilevel"/>
    <w:tmpl w:val="49FE21A2"/>
    <w:lvl w:ilvl="0" w:tplc="A37EADB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AA193A"/>
    <w:multiLevelType w:val="multilevel"/>
    <w:tmpl w:val="FB3E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37745"/>
    <w:multiLevelType w:val="hybridMultilevel"/>
    <w:tmpl w:val="88525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D062B8"/>
    <w:multiLevelType w:val="multilevel"/>
    <w:tmpl w:val="D27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73615"/>
    <w:multiLevelType w:val="hybridMultilevel"/>
    <w:tmpl w:val="F942F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F742B"/>
    <w:multiLevelType w:val="hybridMultilevel"/>
    <w:tmpl w:val="FDE4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
    <w:abstractNumId w:val="23"/>
    <w:lvlOverride w:ilvl="0">
      <w:startOverride w:val="1"/>
    </w:lvlOverride>
  </w:num>
  <w:num w:numId="9">
    <w:abstractNumId w:val="23"/>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10">
    <w:abstractNumId w:val="19"/>
    <w:lvlOverride w:ilvl="0">
      <w:startOverride w:val="5"/>
    </w:lvlOverride>
  </w:num>
  <w:num w:numId="11">
    <w:abstractNumId w:val="26"/>
    <w:lvlOverride w:ilvl="0">
      <w:startOverride w:val="8"/>
    </w:lvlOverride>
  </w:num>
  <w:num w:numId="12">
    <w:abstractNumId w:val="4"/>
  </w:num>
  <w:num w:numId="13">
    <w:abstractNumId w:val="10"/>
    <w:lvlOverride w:ilvl="0">
      <w:startOverride w:val="3"/>
    </w:lvlOverride>
  </w:num>
  <w:num w:numId="14">
    <w:abstractNumId w:val="18"/>
    <w:lvlOverride w:ilvl="0">
      <w:startOverride w:val="5"/>
    </w:lvlOverride>
  </w:num>
  <w:num w:numId="15">
    <w:abstractNumId w:val="8"/>
    <w:lvlOverride w:ilvl="0">
      <w:startOverride w:val="1"/>
    </w:lvlOverride>
  </w:num>
  <w:num w:numId="16">
    <w:abstractNumId w:val="3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31"/>
  </w:num>
  <w:num w:numId="27">
    <w:abstractNumId w:val="17"/>
  </w:num>
  <w:num w:numId="28">
    <w:abstractNumId w:val="29"/>
  </w:num>
  <w:num w:numId="29">
    <w:abstractNumId w:val="2"/>
  </w:num>
  <w:num w:numId="30">
    <w:abstractNumId w:val="1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3"/>
  </w:num>
  <w:num w:numId="36">
    <w:abstractNumId w:val="14"/>
  </w:num>
  <w:num w:numId="37">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E21B6"/>
    <w:rsid w:val="00005D5C"/>
    <w:rsid w:val="00006D30"/>
    <w:rsid w:val="00007A9D"/>
    <w:rsid w:val="00010883"/>
    <w:rsid w:val="00010E6B"/>
    <w:rsid w:val="0001179A"/>
    <w:rsid w:val="00014A83"/>
    <w:rsid w:val="000203FD"/>
    <w:rsid w:val="000342D6"/>
    <w:rsid w:val="00034935"/>
    <w:rsid w:val="00035A39"/>
    <w:rsid w:val="00035C3F"/>
    <w:rsid w:val="00042008"/>
    <w:rsid w:val="00043AF6"/>
    <w:rsid w:val="00045AA1"/>
    <w:rsid w:val="00046536"/>
    <w:rsid w:val="000510AE"/>
    <w:rsid w:val="00052B90"/>
    <w:rsid w:val="0005376A"/>
    <w:rsid w:val="0005688A"/>
    <w:rsid w:val="0006058B"/>
    <w:rsid w:val="00063E72"/>
    <w:rsid w:val="000657BA"/>
    <w:rsid w:val="0006592E"/>
    <w:rsid w:val="000669CF"/>
    <w:rsid w:val="00067C37"/>
    <w:rsid w:val="000711DD"/>
    <w:rsid w:val="00073C24"/>
    <w:rsid w:val="00074AF1"/>
    <w:rsid w:val="00075D38"/>
    <w:rsid w:val="00077155"/>
    <w:rsid w:val="000848F8"/>
    <w:rsid w:val="00085A80"/>
    <w:rsid w:val="00087A13"/>
    <w:rsid w:val="00087E98"/>
    <w:rsid w:val="00091035"/>
    <w:rsid w:val="000955B7"/>
    <w:rsid w:val="000A33C7"/>
    <w:rsid w:val="000A3FF4"/>
    <w:rsid w:val="000A6282"/>
    <w:rsid w:val="000A7772"/>
    <w:rsid w:val="000A7913"/>
    <w:rsid w:val="000A7BDD"/>
    <w:rsid w:val="000B0792"/>
    <w:rsid w:val="000B38F8"/>
    <w:rsid w:val="000B5D8C"/>
    <w:rsid w:val="000C2AB9"/>
    <w:rsid w:val="000C48DF"/>
    <w:rsid w:val="000C6F05"/>
    <w:rsid w:val="000D033A"/>
    <w:rsid w:val="000D4415"/>
    <w:rsid w:val="000D6E97"/>
    <w:rsid w:val="000E2B5A"/>
    <w:rsid w:val="000E3C0A"/>
    <w:rsid w:val="000E4885"/>
    <w:rsid w:val="000E4CAC"/>
    <w:rsid w:val="000F6953"/>
    <w:rsid w:val="001024AB"/>
    <w:rsid w:val="00106102"/>
    <w:rsid w:val="001066A3"/>
    <w:rsid w:val="0010695C"/>
    <w:rsid w:val="00110EFC"/>
    <w:rsid w:val="00117854"/>
    <w:rsid w:val="00120F34"/>
    <w:rsid w:val="00121C2A"/>
    <w:rsid w:val="00123500"/>
    <w:rsid w:val="00123797"/>
    <w:rsid w:val="00125468"/>
    <w:rsid w:val="00125AC1"/>
    <w:rsid w:val="0012605A"/>
    <w:rsid w:val="00126205"/>
    <w:rsid w:val="001307C3"/>
    <w:rsid w:val="00131118"/>
    <w:rsid w:val="001330E2"/>
    <w:rsid w:val="001338BF"/>
    <w:rsid w:val="0013465B"/>
    <w:rsid w:val="00135284"/>
    <w:rsid w:val="0013601D"/>
    <w:rsid w:val="00141DA8"/>
    <w:rsid w:val="00144042"/>
    <w:rsid w:val="00150B04"/>
    <w:rsid w:val="00154AE6"/>
    <w:rsid w:val="00154F3F"/>
    <w:rsid w:val="00156E77"/>
    <w:rsid w:val="00157E08"/>
    <w:rsid w:val="00161DFF"/>
    <w:rsid w:val="001625B8"/>
    <w:rsid w:val="00167CF2"/>
    <w:rsid w:val="00172829"/>
    <w:rsid w:val="001741F8"/>
    <w:rsid w:val="00182584"/>
    <w:rsid w:val="001905FA"/>
    <w:rsid w:val="0019096F"/>
    <w:rsid w:val="0019271F"/>
    <w:rsid w:val="0019300A"/>
    <w:rsid w:val="00193E8C"/>
    <w:rsid w:val="001940D9"/>
    <w:rsid w:val="0019489A"/>
    <w:rsid w:val="001A1318"/>
    <w:rsid w:val="001A28C3"/>
    <w:rsid w:val="001A6B93"/>
    <w:rsid w:val="001A7414"/>
    <w:rsid w:val="001A78E3"/>
    <w:rsid w:val="001B372C"/>
    <w:rsid w:val="001B5648"/>
    <w:rsid w:val="001C2188"/>
    <w:rsid w:val="001C3278"/>
    <w:rsid w:val="001C5C61"/>
    <w:rsid w:val="001C76FE"/>
    <w:rsid w:val="001D0020"/>
    <w:rsid w:val="001D1DDC"/>
    <w:rsid w:val="001D4518"/>
    <w:rsid w:val="001D5458"/>
    <w:rsid w:val="001F1832"/>
    <w:rsid w:val="001F6B59"/>
    <w:rsid w:val="00205303"/>
    <w:rsid w:val="00205B32"/>
    <w:rsid w:val="00206F0E"/>
    <w:rsid w:val="00210210"/>
    <w:rsid w:val="00210A40"/>
    <w:rsid w:val="0021772F"/>
    <w:rsid w:val="0022002A"/>
    <w:rsid w:val="002224B6"/>
    <w:rsid w:val="00222DBB"/>
    <w:rsid w:val="0023068F"/>
    <w:rsid w:val="00232584"/>
    <w:rsid w:val="0023387E"/>
    <w:rsid w:val="00234693"/>
    <w:rsid w:val="00235E74"/>
    <w:rsid w:val="002363D3"/>
    <w:rsid w:val="00237852"/>
    <w:rsid w:val="00243B6A"/>
    <w:rsid w:val="00244AD6"/>
    <w:rsid w:val="00251D1C"/>
    <w:rsid w:val="0025670F"/>
    <w:rsid w:val="002610D3"/>
    <w:rsid w:val="00267744"/>
    <w:rsid w:val="00270A2F"/>
    <w:rsid w:val="00272FCC"/>
    <w:rsid w:val="00275C03"/>
    <w:rsid w:val="00277B71"/>
    <w:rsid w:val="00282E0F"/>
    <w:rsid w:val="002866C7"/>
    <w:rsid w:val="00291332"/>
    <w:rsid w:val="002935F8"/>
    <w:rsid w:val="00293F1B"/>
    <w:rsid w:val="00294A89"/>
    <w:rsid w:val="00295465"/>
    <w:rsid w:val="002A6116"/>
    <w:rsid w:val="002A6951"/>
    <w:rsid w:val="002C4653"/>
    <w:rsid w:val="002C67EC"/>
    <w:rsid w:val="002E02FD"/>
    <w:rsid w:val="002E6736"/>
    <w:rsid w:val="002F28D3"/>
    <w:rsid w:val="003041A0"/>
    <w:rsid w:val="00311EF9"/>
    <w:rsid w:val="003140E5"/>
    <w:rsid w:val="0031421C"/>
    <w:rsid w:val="0031620A"/>
    <w:rsid w:val="00316D47"/>
    <w:rsid w:val="00320856"/>
    <w:rsid w:val="00321532"/>
    <w:rsid w:val="00324644"/>
    <w:rsid w:val="00325E60"/>
    <w:rsid w:val="00326E54"/>
    <w:rsid w:val="0032776B"/>
    <w:rsid w:val="00327DB7"/>
    <w:rsid w:val="00331D13"/>
    <w:rsid w:val="0034031D"/>
    <w:rsid w:val="00340DD3"/>
    <w:rsid w:val="003446C1"/>
    <w:rsid w:val="00352198"/>
    <w:rsid w:val="003534A7"/>
    <w:rsid w:val="00356B79"/>
    <w:rsid w:val="00361653"/>
    <w:rsid w:val="003633E9"/>
    <w:rsid w:val="00363FA7"/>
    <w:rsid w:val="00373B40"/>
    <w:rsid w:val="00373FB3"/>
    <w:rsid w:val="00374531"/>
    <w:rsid w:val="0037763C"/>
    <w:rsid w:val="00377F56"/>
    <w:rsid w:val="00381CBF"/>
    <w:rsid w:val="00387D71"/>
    <w:rsid w:val="00393E00"/>
    <w:rsid w:val="00397092"/>
    <w:rsid w:val="003A04A6"/>
    <w:rsid w:val="003B5559"/>
    <w:rsid w:val="003B5EA0"/>
    <w:rsid w:val="003B7748"/>
    <w:rsid w:val="003B7D4F"/>
    <w:rsid w:val="003C33E7"/>
    <w:rsid w:val="003C4D03"/>
    <w:rsid w:val="003D0DD3"/>
    <w:rsid w:val="003D2467"/>
    <w:rsid w:val="003D6899"/>
    <w:rsid w:val="003D70DD"/>
    <w:rsid w:val="003D7A6B"/>
    <w:rsid w:val="003E42E1"/>
    <w:rsid w:val="003E433F"/>
    <w:rsid w:val="003E4A69"/>
    <w:rsid w:val="003E62F8"/>
    <w:rsid w:val="003F0BF1"/>
    <w:rsid w:val="003F0F82"/>
    <w:rsid w:val="003F393D"/>
    <w:rsid w:val="003F4877"/>
    <w:rsid w:val="00401A9A"/>
    <w:rsid w:val="00402159"/>
    <w:rsid w:val="00406BF5"/>
    <w:rsid w:val="00407E93"/>
    <w:rsid w:val="00411214"/>
    <w:rsid w:val="00411A87"/>
    <w:rsid w:val="00413AC5"/>
    <w:rsid w:val="00421DF7"/>
    <w:rsid w:val="00421FCA"/>
    <w:rsid w:val="00423444"/>
    <w:rsid w:val="00424E80"/>
    <w:rsid w:val="00426D34"/>
    <w:rsid w:val="0043011B"/>
    <w:rsid w:val="00431D84"/>
    <w:rsid w:val="00433CFA"/>
    <w:rsid w:val="00434FEA"/>
    <w:rsid w:val="004364E2"/>
    <w:rsid w:val="00436F94"/>
    <w:rsid w:val="00440905"/>
    <w:rsid w:val="00442DB9"/>
    <w:rsid w:val="00444A91"/>
    <w:rsid w:val="00447934"/>
    <w:rsid w:val="00460263"/>
    <w:rsid w:val="004605BA"/>
    <w:rsid w:val="00460D72"/>
    <w:rsid w:val="004625C8"/>
    <w:rsid w:val="00462736"/>
    <w:rsid w:val="00470DB4"/>
    <w:rsid w:val="00472215"/>
    <w:rsid w:val="00472803"/>
    <w:rsid w:val="00480213"/>
    <w:rsid w:val="00480280"/>
    <w:rsid w:val="004820CC"/>
    <w:rsid w:val="00482947"/>
    <w:rsid w:val="00482F17"/>
    <w:rsid w:val="00495967"/>
    <w:rsid w:val="00497803"/>
    <w:rsid w:val="004A203B"/>
    <w:rsid w:val="004A26C1"/>
    <w:rsid w:val="004A425F"/>
    <w:rsid w:val="004A58CB"/>
    <w:rsid w:val="004A6774"/>
    <w:rsid w:val="004B13DE"/>
    <w:rsid w:val="004C5FA2"/>
    <w:rsid w:val="004C689C"/>
    <w:rsid w:val="004C6EFB"/>
    <w:rsid w:val="004D7682"/>
    <w:rsid w:val="004E2BDF"/>
    <w:rsid w:val="004E540C"/>
    <w:rsid w:val="004E6036"/>
    <w:rsid w:val="004E689F"/>
    <w:rsid w:val="004E7775"/>
    <w:rsid w:val="004F107A"/>
    <w:rsid w:val="004F22A6"/>
    <w:rsid w:val="004F41B7"/>
    <w:rsid w:val="004F44B2"/>
    <w:rsid w:val="00500419"/>
    <w:rsid w:val="0050178C"/>
    <w:rsid w:val="00513B1B"/>
    <w:rsid w:val="00513F22"/>
    <w:rsid w:val="0051418A"/>
    <w:rsid w:val="00517BAA"/>
    <w:rsid w:val="0052109A"/>
    <w:rsid w:val="00521BE0"/>
    <w:rsid w:val="00522411"/>
    <w:rsid w:val="005229D9"/>
    <w:rsid w:val="005262BA"/>
    <w:rsid w:val="00530FF7"/>
    <w:rsid w:val="0053389F"/>
    <w:rsid w:val="00540802"/>
    <w:rsid w:val="005424E1"/>
    <w:rsid w:val="00542D99"/>
    <w:rsid w:val="00543D50"/>
    <w:rsid w:val="00545182"/>
    <w:rsid w:val="0055073D"/>
    <w:rsid w:val="0055380B"/>
    <w:rsid w:val="00554524"/>
    <w:rsid w:val="005571D4"/>
    <w:rsid w:val="00561A3B"/>
    <w:rsid w:val="005629A5"/>
    <w:rsid w:val="00565145"/>
    <w:rsid w:val="00565163"/>
    <w:rsid w:val="005674FF"/>
    <w:rsid w:val="005705B3"/>
    <w:rsid w:val="005754F7"/>
    <w:rsid w:val="005755CD"/>
    <w:rsid w:val="005771DE"/>
    <w:rsid w:val="00577634"/>
    <w:rsid w:val="00577F26"/>
    <w:rsid w:val="005845A4"/>
    <w:rsid w:val="00585929"/>
    <w:rsid w:val="00585C35"/>
    <w:rsid w:val="0059053B"/>
    <w:rsid w:val="00590BAC"/>
    <w:rsid w:val="00593240"/>
    <w:rsid w:val="005941BB"/>
    <w:rsid w:val="005951B3"/>
    <w:rsid w:val="00595686"/>
    <w:rsid w:val="00597D78"/>
    <w:rsid w:val="005A2EB5"/>
    <w:rsid w:val="005B0170"/>
    <w:rsid w:val="005B4FEC"/>
    <w:rsid w:val="005C264D"/>
    <w:rsid w:val="005C3934"/>
    <w:rsid w:val="005C3B76"/>
    <w:rsid w:val="005C4026"/>
    <w:rsid w:val="005C41AF"/>
    <w:rsid w:val="005C43D4"/>
    <w:rsid w:val="005C592B"/>
    <w:rsid w:val="005C5D29"/>
    <w:rsid w:val="005C6285"/>
    <w:rsid w:val="005C731A"/>
    <w:rsid w:val="005D0EA5"/>
    <w:rsid w:val="005D65EE"/>
    <w:rsid w:val="005D7F04"/>
    <w:rsid w:val="005E1E35"/>
    <w:rsid w:val="005E250B"/>
    <w:rsid w:val="005E29B3"/>
    <w:rsid w:val="005E5C03"/>
    <w:rsid w:val="005F17D9"/>
    <w:rsid w:val="005F187B"/>
    <w:rsid w:val="005F23E0"/>
    <w:rsid w:val="005F3F10"/>
    <w:rsid w:val="005F4A69"/>
    <w:rsid w:val="006017FF"/>
    <w:rsid w:val="00601BC2"/>
    <w:rsid w:val="0060220D"/>
    <w:rsid w:val="00604089"/>
    <w:rsid w:val="006154D7"/>
    <w:rsid w:val="00615890"/>
    <w:rsid w:val="00615ECB"/>
    <w:rsid w:val="006177AA"/>
    <w:rsid w:val="00621D9C"/>
    <w:rsid w:val="006236CE"/>
    <w:rsid w:val="00624C4E"/>
    <w:rsid w:val="0062529E"/>
    <w:rsid w:val="00627D88"/>
    <w:rsid w:val="00636A73"/>
    <w:rsid w:val="00644F5F"/>
    <w:rsid w:val="00644FCD"/>
    <w:rsid w:val="006570B4"/>
    <w:rsid w:val="006601F0"/>
    <w:rsid w:val="0066446B"/>
    <w:rsid w:val="00665551"/>
    <w:rsid w:val="00671A52"/>
    <w:rsid w:val="006731CF"/>
    <w:rsid w:val="0067560C"/>
    <w:rsid w:val="00675A2B"/>
    <w:rsid w:val="0068138E"/>
    <w:rsid w:val="00691F01"/>
    <w:rsid w:val="00696418"/>
    <w:rsid w:val="00696FFF"/>
    <w:rsid w:val="006A2962"/>
    <w:rsid w:val="006B4536"/>
    <w:rsid w:val="006B6B2D"/>
    <w:rsid w:val="006C319A"/>
    <w:rsid w:val="006C45E7"/>
    <w:rsid w:val="006D5052"/>
    <w:rsid w:val="006D51A4"/>
    <w:rsid w:val="006D7BA0"/>
    <w:rsid w:val="006E66D5"/>
    <w:rsid w:val="006F027E"/>
    <w:rsid w:val="006F0968"/>
    <w:rsid w:val="006F219E"/>
    <w:rsid w:val="006F34A1"/>
    <w:rsid w:val="006F3D02"/>
    <w:rsid w:val="006F4F54"/>
    <w:rsid w:val="006F68EC"/>
    <w:rsid w:val="00702689"/>
    <w:rsid w:val="007061AE"/>
    <w:rsid w:val="007068F2"/>
    <w:rsid w:val="00706B48"/>
    <w:rsid w:val="00707400"/>
    <w:rsid w:val="0070761C"/>
    <w:rsid w:val="0071267E"/>
    <w:rsid w:val="00712C50"/>
    <w:rsid w:val="007134A3"/>
    <w:rsid w:val="0071465C"/>
    <w:rsid w:val="00714D5E"/>
    <w:rsid w:val="00716619"/>
    <w:rsid w:val="00716B92"/>
    <w:rsid w:val="00720735"/>
    <w:rsid w:val="00721C91"/>
    <w:rsid w:val="00723897"/>
    <w:rsid w:val="00724978"/>
    <w:rsid w:val="007335EC"/>
    <w:rsid w:val="00733E76"/>
    <w:rsid w:val="00734279"/>
    <w:rsid w:val="0073620A"/>
    <w:rsid w:val="00736E18"/>
    <w:rsid w:val="00742101"/>
    <w:rsid w:val="00747AC1"/>
    <w:rsid w:val="007520C7"/>
    <w:rsid w:val="00752BD0"/>
    <w:rsid w:val="0075525A"/>
    <w:rsid w:val="007565A2"/>
    <w:rsid w:val="007644F2"/>
    <w:rsid w:val="0076667F"/>
    <w:rsid w:val="00770C92"/>
    <w:rsid w:val="00780475"/>
    <w:rsid w:val="00780FA0"/>
    <w:rsid w:val="007817DB"/>
    <w:rsid w:val="00783860"/>
    <w:rsid w:val="0078682B"/>
    <w:rsid w:val="007868F2"/>
    <w:rsid w:val="007907C5"/>
    <w:rsid w:val="007923D8"/>
    <w:rsid w:val="007931B7"/>
    <w:rsid w:val="0079464B"/>
    <w:rsid w:val="00795A9B"/>
    <w:rsid w:val="00795ADC"/>
    <w:rsid w:val="00796DB5"/>
    <w:rsid w:val="007A1023"/>
    <w:rsid w:val="007A1CE2"/>
    <w:rsid w:val="007B04E8"/>
    <w:rsid w:val="007B07E1"/>
    <w:rsid w:val="007B178A"/>
    <w:rsid w:val="007B22D9"/>
    <w:rsid w:val="007B2D52"/>
    <w:rsid w:val="007B491B"/>
    <w:rsid w:val="007C3FE0"/>
    <w:rsid w:val="007C4796"/>
    <w:rsid w:val="007C56C0"/>
    <w:rsid w:val="007C7BD0"/>
    <w:rsid w:val="007D71B9"/>
    <w:rsid w:val="007D75F3"/>
    <w:rsid w:val="007E2DCE"/>
    <w:rsid w:val="007E4BA5"/>
    <w:rsid w:val="007E52E3"/>
    <w:rsid w:val="007E59D4"/>
    <w:rsid w:val="007E5E82"/>
    <w:rsid w:val="007E64FA"/>
    <w:rsid w:val="007E75B1"/>
    <w:rsid w:val="007F5226"/>
    <w:rsid w:val="007F5F0A"/>
    <w:rsid w:val="007F66F9"/>
    <w:rsid w:val="00801411"/>
    <w:rsid w:val="00801DF0"/>
    <w:rsid w:val="00802CEC"/>
    <w:rsid w:val="00803EF3"/>
    <w:rsid w:val="0080588C"/>
    <w:rsid w:val="008070BF"/>
    <w:rsid w:val="008120E3"/>
    <w:rsid w:val="00813126"/>
    <w:rsid w:val="00814C6C"/>
    <w:rsid w:val="008151B7"/>
    <w:rsid w:val="0081693B"/>
    <w:rsid w:val="00816F5F"/>
    <w:rsid w:val="0081740A"/>
    <w:rsid w:val="00821C22"/>
    <w:rsid w:val="00830055"/>
    <w:rsid w:val="00832203"/>
    <w:rsid w:val="00837848"/>
    <w:rsid w:val="00841CA8"/>
    <w:rsid w:val="0084565F"/>
    <w:rsid w:val="00847E70"/>
    <w:rsid w:val="0085350A"/>
    <w:rsid w:val="00853AFB"/>
    <w:rsid w:val="0086279F"/>
    <w:rsid w:val="008627F9"/>
    <w:rsid w:val="00864CA9"/>
    <w:rsid w:val="00864CC0"/>
    <w:rsid w:val="00867907"/>
    <w:rsid w:val="00871BF5"/>
    <w:rsid w:val="00871ECE"/>
    <w:rsid w:val="008730AB"/>
    <w:rsid w:val="0088193A"/>
    <w:rsid w:val="00882EDC"/>
    <w:rsid w:val="0088539F"/>
    <w:rsid w:val="008924C8"/>
    <w:rsid w:val="008A048C"/>
    <w:rsid w:val="008A2BC3"/>
    <w:rsid w:val="008A6056"/>
    <w:rsid w:val="008B0078"/>
    <w:rsid w:val="008B6B01"/>
    <w:rsid w:val="008C0B3D"/>
    <w:rsid w:val="008C24E7"/>
    <w:rsid w:val="008C2C8C"/>
    <w:rsid w:val="008C2E04"/>
    <w:rsid w:val="008C43BB"/>
    <w:rsid w:val="008C4A62"/>
    <w:rsid w:val="008D31C4"/>
    <w:rsid w:val="008D77AF"/>
    <w:rsid w:val="008E0378"/>
    <w:rsid w:val="008E2464"/>
    <w:rsid w:val="008F025D"/>
    <w:rsid w:val="008F0E82"/>
    <w:rsid w:val="008F2BBA"/>
    <w:rsid w:val="008F3328"/>
    <w:rsid w:val="008F5170"/>
    <w:rsid w:val="008F7B33"/>
    <w:rsid w:val="00900572"/>
    <w:rsid w:val="00903E22"/>
    <w:rsid w:val="00904FF9"/>
    <w:rsid w:val="00906908"/>
    <w:rsid w:val="0091209C"/>
    <w:rsid w:val="0091381A"/>
    <w:rsid w:val="00913A3D"/>
    <w:rsid w:val="00926858"/>
    <w:rsid w:val="00927F63"/>
    <w:rsid w:val="00932259"/>
    <w:rsid w:val="009328BD"/>
    <w:rsid w:val="0093344B"/>
    <w:rsid w:val="00940D0E"/>
    <w:rsid w:val="009425D9"/>
    <w:rsid w:val="00943749"/>
    <w:rsid w:val="0094458D"/>
    <w:rsid w:val="0094480F"/>
    <w:rsid w:val="00951456"/>
    <w:rsid w:val="009539B4"/>
    <w:rsid w:val="009556AC"/>
    <w:rsid w:val="00956BD0"/>
    <w:rsid w:val="0096494D"/>
    <w:rsid w:val="00970341"/>
    <w:rsid w:val="00972133"/>
    <w:rsid w:val="00973E1A"/>
    <w:rsid w:val="009750B8"/>
    <w:rsid w:val="0097560C"/>
    <w:rsid w:val="009765B9"/>
    <w:rsid w:val="00980161"/>
    <w:rsid w:val="0098075E"/>
    <w:rsid w:val="00981071"/>
    <w:rsid w:val="0098303F"/>
    <w:rsid w:val="00986C21"/>
    <w:rsid w:val="00987BB6"/>
    <w:rsid w:val="00987C0D"/>
    <w:rsid w:val="00991D60"/>
    <w:rsid w:val="0099247B"/>
    <w:rsid w:val="0099609F"/>
    <w:rsid w:val="009B3467"/>
    <w:rsid w:val="009C568D"/>
    <w:rsid w:val="009C6C44"/>
    <w:rsid w:val="009C7E63"/>
    <w:rsid w:val="009C7F6D"/>
    <w:rsid w:val="009D3C5B"/>
    <w:rsid w:val="009D5115"/>
    <w:rsid w:val="009D5907"/>
    <w:rsid w:val="009E5BCA"/>
    <w:rsid w:val="009E6CD9"/>
    <w:rsid w:val="009F0117"/>
    <w:rsid w:val="009F24E9"/>
    <w:rsid w:val="00A00EEE"/>
    <w:rsid w:val="00A046EE"/>
    <w:rsid w:val="00A048AC"/>
    <w:rsid w:val="00A060A4"/>
    <w:rsid w:val="00A06CF5"/>
    <w:rsid w:val="00A126A5"/>
    <w:rsid w:val="00A16980"/>
    <w:rsid w:val="00A17950"/>
    <w:rsid w:val="00A213F8"/>
    <w:rsid w:val="00A23F99"/>
    <w:rsid w:val="00A241DE"/>
    <w:rsid w:val="00A26F1A"/>
    <w:rsid w:val="00A2739B"/>
    <w:rsid w:val="00A30D5C"/>
    <w:rsid w:val="00A32964"/>
    <w:rsid w:val="00A35DAC"/>
    <w:rsid w:val="00A3636F"/>
    <w:rsid w:val="00A37322"/>
    <w:rsid w:val="00A378C2"/>
    <w:rsid w:val="00A44422"/>
    <w:rsid w:val="00A44698"/>
    <w:rsid w:val="00A44D7F"/>
    <w:rsid w:val="00A44EFB"/>
    <w:rsid w:val="00A50F87"/>
    <w:rsid w:val="00A53A2B"/>
    <w:rsid w:val="00A54967"/>
    <w:rsid w:val="00A57EA0"/>
    <w:rsid w:val="00A60D62"/>
    <w:rsid w:val="00A6520B"/>
    <w:rsid w:val="00A658DE"/>
    <w:rsid w:val="00A70B1F"/>
    <w:rsid w:val="00A71F59"/>
    <w:rsid w:val="00A7790C"/>
    <w:rsid w:val="00A80D51"/>
    <w:rsid w:val="00A82A2F"/>
    <w:rsid w:val="00A83A2E"/>
    <w:rsid w:val="00A84103"/>
    <w:rsid w:val="00A86BF7"/>
    <w:rsid w:val="00A91831"/>
    <w:rsid w:val="00A93AAB"/>
    <w:rsid w:val="00A9461D"/>
    <w:rsid w:val="00A96CC0"/>
    <w:rsid w:val="00A96DB3"/>
    <w:rsid w:val="00A97E73"/>
    <w:rsid w:val="00AA1A48"/>
    <w:rsid w:val="00AA27E7"/>
    <w:rsid w:val="00AA53AF"/>
    <w:rsid w:val="00AB38CC"/>
    <w:rsid w:val="00AB6756"/>
    <w:rsid w:val="00AC1041"/>
    <w:rsid w:val="00AC10B9"/>
    <w:rsid w:val="00AC5573"/>
    <w:rsid w:val="00AC5B23"/>
    <w:rsid w:val="00AD19DE"/>
    <w:rsid w:val="00AD2CD3"/>
    <w:rsid w:val="00AD400E"/>
    <w:rsid w:val="00AD4C5A"/>
    <w:rsid w:val="00AE11BF"/>
    <w:rsid w:val="00AE14DB"/>
    <w:rsid w:val="00AE1676"/>
    <w:rsid w:val="00AE186F"/>
    <w:rsid w:val="00AE21B6"/>
    <w:rsid w:val="00AE2B40"/>
    <w:rsid w:val="00AE2F71"/>
    <w:rsid w:val="00AE4730"/>
    <w:rsid w:val="00AE4F09"/>
    <w:rsid w:val="00AE5935"/>
    <w:rsid w:val="00AE59B4"/>
    <w:rsid w:val="00AE6C19"/>
    <w:rsid w:val="00AF74C7"/>
    <w:rsid w:val="00B02F8A"/>
    <w:rsid w:val="00B040F9"/>
    <w:rsid w:val="00B06353"/>
    <w:rsid w:val="00B17711"/>
    <w:rsid w:val="00B20305"/>
    <w:rsid w:val="00B245F8"/>
    <w:rsid w:val="00B2603C"/>
    <w:rsid w:val="00B316E3"/>
    <w:rsid w:val="00B320CF"/>
    <w:rsid w:val="00B36BCC"/>
    <w:rsid w:val="00B37A72"/>
    <w:rsid w:val="00B41799"/>
    <w:rsid w:val="00B45CB9"/>
    <w:rsid w:val="00B474FF"/>
    <w:rsid w:val="00B50B88"/>
    <w:rsid w:val="00B6160C"/>
    <w:rsid w:val="00B64EEE"/>
    <w:rsid w:val="00B65BAB"/>
    <w:rsid w:val="00B71A82"/>
    <w:rsid w:val="00B72036"/>
    <w:rsid w:val="00B76E34"/>
    <w:rsid w:val="00B87382"/>
    <w:rsid w:val="00B873D4"/>
    <w:rsid w:val="00B92E05"/>
    <w:rsid w:val="00B93920"/>
    <w:rsid w:val="00B95D37"/>
    <w:rsid w:val="00B96704"/>
    <w:rsid w:val="00B96F7A"/>
    <w:rsid w:val="00BA0FE7"/>
    <w:rsid w:val="00BA3E97"/>
    <w:rsid w:val="00BA40C1"/>
    <w:rsid w:val="00BA4109"/>
    <w:rsid w:val="00BA56EF"/>
    <w:rsid w:val="00BB011E"/>
    <w:rsid w:val="00BB14A9"/>
    <w:rsid w:val="00BB1EDB"/>
    <w:rsid w:val="00BB26EC"/>
    <w:rsid w:val="00BB32A6"/>
    <w:rsid w:val="00BC0148"/>
    <w:rsid w:val="00BC01E3"/>
    <w:rsid w:val="00BC2D08"/>
    <w:rsid w:val="00BC3E1D"/>
    <w:rsid w:val="00BC53BA"/>
    <w:rsid w:val="00BC6C56"/>
    <w:rsid w:val="00BD1A4B"/>
    <w:rsid w:val="00BD2256"/>
    <w:rsid w:val="00BD50FF"/>
    <w:rsid w:val="00BD6597"/>
    <w:rsid w:val="00BE447B"/>
    <w:rsid w:val="00BE580B"/>
    <w:rsid w:val="00BF00C1"/>
    <w:rsid w:val="00BF0DF5"/>
    <w:rsid w:val="00BF1AA9"/>
    <w:rsid w:val="00BF2049"/>
    <w:rsid w:val="00BF2761"/>
    <w:rsid w:val="00BF74BB"/>
    <w:rsid w:val="00C02377"/>
    <w:rsid w:val="00C113AC"/>
    <w:rsid w:val="00C11ADB"/>
    <w:rsid w:val="00C14858"/>
    <w:rsid w:val="00C15108"/>
    <w:rsid w:val="00C15E9B"/>
    <w:rsid w:val="00C205C5"/>
    <w:rsid w:val="00C20644"/>
    <w:rsid w:val="00C217AF"/>
    <w:rsid w:val="00C233BE"/>
    <w:rsid w:val="00C269AB"/>
    <w:rsid w:val="00C26BE0"/>
    <w:rsid w:val="00C277E9"/>
    <w:rsid w:val="00C354D4"/>
    <w:rsid w:val="00C36646"/>
    <w:rsid w:val="00C37C81"/>
    <w:rsid w:val="00C45B00"/>
    <w:rsid w:val="00C46DC0"/>
    <w:rsid w:val="00C53B2A"/>
    <w:rsid w:val="00C53B34"/>
    <w:rsid w:val="00C544CA"/>
    <w:rsid w:val="00C60DA0"/>
    <w:rsid w:val="00C616D6"/>
    <w:rsid w:val="00C72D42"/>
    <w:rsid w:val="00C75C70"/>
    <w:rsid w:val="00C82433"/>
    <w:rsid w:val="00C858DD"/>
    <w:rsid w:val="00C9076A"/>
    <w:rsid w:val="00C942B4"/>
    <w:rsid w:val="00C95E47"/>
    <w:rsid w:val="00C9720E"/>
    <w:rsid w:val="00C973E2"/>
    <w:rsid w:val="00C97B25"/>
    <w:rsid w:val="00CA12F6"/>
    <w:rsid w:val="00CA24AA"/>
    <w:rsid w:val="00CA60A4"/>
    <w:rsid w:val="00CB061C"/>
    <w:rsid w:val="00CB4FC2"/>
    <w:rsid w:val="00CC347F"/>
    <w:rsid w:val="00CC59DA"/>
    <w:rsid w:val="00CC7729"/>
    <w:rsid w:val="00CD45FC"/>
    <w:rsid w:val="00CD59E4"/>
    <w:rsid w:val="00CD64EA"/>
    <w:rsid w:val="00CD71A3"/>
    <w:rsid w:val="00CE13EA"/>
    <w:rsid w:val="00CE2002"/>
    <w:rsid w:val="00CE2FB8"/>
    <w:rsid w:val="00CF0ED1"/>
    <w:rsid w:val="00CF28CA"/>
    <w:rsid w:val="00CF7959"/>
    <w:rsid w:val="00CF7FDF"/>
    <w:rsid w:val="00D04A65"/>
    <w:rsid w:val="00D055B4"/>
    <w:rsid w:val="00D13623"/>
    <w:rsid w:val="00D13ED6"/>
    <w:rsid w:val="00D15840"/>
    <w:rsid w:val="00D15B87"/>
    <w:rsid w:val="00D227DB"/>
    <w:rsid w:val="00D261BD"/>
    <w:rsid w:val="00D30E4F"/>
    <w:rsid w:val="00D3161A"/>
    <w:rsid w:val="00D3360C"/>
    <w:rsid w:val="00D33CBF"/>
    <w:rsid w:val="00D37136"/>
    <w:rsid w:val="00D4049D"/>
    <w:rsid w:val="00D42041"/>
    <w:rsid w:val="00D429EA"/>
    <w:rsid w:val="00D53CA7"/>
    <w:rsid w:val="00D559C9"/>
    <w:rsid w:val="00D56331"/>
    <w:rsid w:val="00D57494"/>
    <w:rsid w:val="00D6090B"/>
    <w:rsid w:val="00D64078"/>
    <w:rsid w:val="00D65069"/>
    <w:rsid w:val="00D65383"/>
    <w:rsid w:val="00D70DB9"/>
    <w:rsid w:val="00D7157C"/>
    <w:rsid w:val="00D73404"/>
    <w:rsid w:val="00D73F0C"/>
    <w:rsid w:val="00D816AE"/>
    <w:rsid w:val="00D8584D"/>
    <w:rsid w:val="00D876DA"/>
    <w:rsid w:val="00D90C08"/>
    <w:rsid w:val="00D91D63"/>
    <w:rsid w:val="00D922F7"/>
    <w:rsid w:val="00D92E22"/>
    <w:rsid w:val="00D9431D"/>
    <w:rsid w:val="00D95965"/>
    <w:rsid w:val="00DA24A8"/>
    <w:rsid w:val="00DA3E4E"/>
    <w:rsid w:val="00DA4555"/>
    <w:rsid w:val="00DA507F"/>
    <w:rsid w:val="00DA5C84"/>
    <w:rsid w:val="00DA6613"/>
    <w:rsid w:val="00DB01FF"/>
    <w:rsid w:val="00DB2409"/>
    <w:rsid w:val="00DB3C7B"/>
    <w:rsid w:val="00DB5564"/>
    <w:rsid w:val="00DB563B"/>
    <w:rsid w:val="00DB58B6"/>
    <w:rsid w:val="00DB7806"/>
    <w:rsid w:val="00DB7B3B"/>
    <w:rsid w:val="00DC377C"/>
    <w:rsid w:val="00DC427B"/>
    <w:rsid w:val="00DC4914"/>
    <w:rsid w:val="00DC609E"/>
    <w:rsid w:val="00DC6251"/>
    <w:rsid w:val="00DD70A2"/>
    <w:rsid w:val="00DE1A91"/>
    <w:rsid w:val="00DE2C19"/>
    <w:rsid w:val="00DE6702"/>
    <w:rsid w:val="00DE7B12"/>
    <w:rsid w:val="00DF0053"/>
    <w:rsid w:val="00DF00F0"/>
    <w:rsid w:val="00DF0786"/>
    <w:rsid w:val="00DF177B"/>
    <w:rsid w:val="00DF22B7"/>
    <w:rsid w:val="00E0236D"/>
    <w:rsid w:val="00E06A97"/>
    <w:rsid w:val="00E1166F"/>
    <w:rsid w:val="00E136F0"/>
    <w:rsid w:val="00E13E0B"/>
    <w:rsid w:val="00E16B82"/>
    <w:rsid w:val="00E17D9D"/>
    <w:rsid w:val="00E20D53"/>
    <w:rsid w:val="00E215A4"/>
    <w:rsid w:val="00E21C07"/>
    <w:rsid w:val="00E226B8"/>
    <w:rsid w:val="00E23CDC"/>
    <w:rsid w:val="00E23EE5"/>
    <w:rsid w:val="00E2445B"/>
    <w:rsid w:val="00E25E67"/>
    <w:rsid w:val="00E305D6"/>
    <w:rsid w:val="00E306CE"/>
    <w:rsid w:val="00E33FBA"/>
    <w:rsid w:val="00E3492A"/>
    <w:rsid w:val="00E35910"/>
    <w:rsid w:val="00E40117"/>
    <w:rsid w:val="00E4523F"/>
    <w:rsid w:val="00E538BC"/>
    <w:rsid w:val="00E60A4C"/>
    <w:rsid w:val="00E61375"/>
    <w:rsid w:val="00E62A2F"/>
    <w:rsid w:val="00E66528"/>
    <w:rsid w:val="00E74738"/>
    <w:rsid w:val="00E80410"/>
    <w:rsid w:val="00E86E03"/>
    <w:rsid w:val="00E9325A"/>
    <w:rsid w:val="00E937B1"/>
    <w:rsid w:val="00E974ED"/>
    <w:rsid w:val="00EA0029"/>
    <w:rsid w:val="00EA1533"/>
    <w:rsid w:val="00EA71E2"/>
    <w:rsid w:val="00EB1DCF"/>
    <w:rsid w:val="00EB3751"/>
    <w:rsid w:val="00EB5364"/>
    <w:rsid w:val="00EC0809"/>
    <w:rsid w:val="00EC2062"/>
    <w:rsid w:val="00EC276D"/>
    <w:rsid w:val="00EC4F42"/>
    <w:rsid w:val="00ED0517"/>
    <w:rsid w:val="00ED0B88"/>
    <w:rsid w:val="00ED1B08"/>
    <w:rsid w:val="00ED237C"/>
    <w:rsid w:val="00ED5896"/>
    <w:rsid w:val="00EE3C7A"/>
    <w:rsid w:val="00EE40FF"/>
    <w:rsid w:val="00EE537E"/>
    <w:rsid w:val="00EF2CE1"/>
    <w:rsid w:val="00EF442B"/>
    <w:rsid w:val="00EF52E2"/>
    <w:rsid w:val="00EF7B74"/>
    <w:rsid w:val="00F022E2"/>
    <w:rsid w:val="00F05C46"/>
    <w:rsid w:val="00F05E5B"/>
    <w:rsid w:val="00F106A6"/>
    <w:rsid w:val="00F10766"/>
    <w:rsid w:val="00F157B6"/>
    <w:rsid w:val="00F159F6"/>
    <w:rsid w:val="00F2154B"/>
    <w:rsid w:val="00F24761"/>
    <w:rsid w:val="00F30FFA"/>
    <w:rsid w:val="00F41085"/>
    <w:rsid w:val="00F4781A"/>
    <w:rsid w:val="00F52827"/>
    <w:rsid w:val="00F5512A"/>
    <w:rsid w:val="00F555E3"/>
    <w:rsid w:val="00F638A7"/>
    <w:rsid w:val="00F6535E"/>
    <w:rsid w:val="00F706E1"/>
    <w:rsid w:val="00F74D1C"/>
    <w:rsid w:val="00F76551"/>
    <w:rsid w:val="00F80E9E"/>
    <w:rsid w:val="00F81FB2"/>
    <w:rsid w:val="00F82049"/>
    <w:rsid w:val="00F82055"/>
    <w:rsid w:val="00F83230"/>
    <w:rsid w:val="00F83B0B"/>
    <w:rsid w:val="00F87840"/>
    <w:rsid w:val="00F93430"/>
    <w:rsid w:val="00F9427B"/>
    <w:rsid w:val="00F96A01"/>
    <w:rsid w:val="00FA33A7"/>
    <w:rsid w:val="00FB01DA"/>
    <w:rsid w:val="00FB053D"/>
    <w:rsid w:val="00FB1BB2"/>
    <w:rsid w:val="00FB44D6"/>
    <w:rsid w:val="00FC1879"/>
    <w:rsid w:val="00FD07DD"/>
    <w:rsid w:val="00FD2238"/>
    <w:rsid w:val="00FD390F"/>
    <w:rsid w:val="00FD3C3E"/>
    <w:rsid w:val="00FD53A7"/>
    <w:rsid w:val="00FD5FCF"/>
    <w:rsid w:val="00FE68D9"/>
    <w:rsid w:val="00FE7A2B"/>
    <w:rsid w:val="00FF1B3F"/>
    <w:rsid w:val="00FF1C78"/>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46"/>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59"/>
    <w:rsid w:val="0094480F"/>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uiPriority w:val="1"/>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separator">
    <w:name w:val="path__separator"/>
    <w:basedOn w:val="a0"/>
    <w:rsid w:val="00644FCD"/>
  </w:style>
  <w:style w:type="character" w:customStyle="1" w:styleId="serp-urlmark">
    <w:name w:val="serp-url__mark"/>
    <w:basedOn w:val="a0"/>
    <w:rsid w:val="00644FCD"/>
  </w:style>
</w:styles>
</file>

<file path=word/webSettings.xml><?xml version="1.0" encoding="utf-8"?>
<w:webSettings xmlns:r="http://schemas.openxmlformats.org/officeDocument/2006/relationships" xmlns:w="http://schemas.openxmlformats.org/wordprocessingml/2006/main">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1034-57E2-48FA-AD19-A003AB1F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2024-04-04T19:35:00Z</cp:lastPrinted>
  <dcterms:created xsi:type="dcterms:W3CDTF">2021-03-24T11:14:00Z</dcterms:created>
  <dcterms:modified xsi:type="dcterms:W3CDTF">2024-05-07T17:46:00Z</dcterms:modified>
</cp:coreProperties>
</file>