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81" w:rsidRPr="00FA7181" w:rsidRDefault="00FA7181" w:rsidP="00FA7181">
      <w:pPr>
        <w:spacing w:after="0" w:line="240" w:lineRule="auto"/>
        <w:rPr>
          <w:rFonts w:ascii="Times New Roman" w:hAnsi="Times New Roman" w:cs="Times New Roman"/>
          <w:b/>
          <w:sz w:val="20"/>
          <w:szCs w:val="20"/>
          <w:lang w:val="kk-KZ"/>
        </w:rPr>
      </w:pPr>
      <w:r w:rsidRPr="00FA7181">
        <w:rPr>
          <w:rFonts w:ascii="Times New Roman" w:hAnsi="Times New Roman" w:cs="Times New Roman"/>
          <w:b/>
          <w:sz w:val="20"/>
          <w:szCs w:val="20"/>
        </w:rPr>
        <w:t>950101400588</w:t>
      </w:r>
    </w:p>
    <w:p w:rsidR="00FA7181" w:rsidRPr="00FA7181" w:rsidRDefault="00FA7181" w:rsidP="00FA7181">
      <w:pPr>
        <w:spacing w:after="0" w:line="240" w:lineRule="auto"/>
        <w:rPr>
          <w:rFonts w:ascii="Times New Roman" w:hAnsi="Times New Roman" w:cs="Times New Roman"/>
          <w:b/>
          <w:sz w:val="20"/>
          <w:szCs w:val="20"/>
          <w:lang w:val="kk-KZ"/>
        </w:rPr>
      </w:pPr>
    </w:p>
    <w:p w:rsidR="00FA7181" w:rsidRPr="00FA7181" w:rsidRDefault="00FA7181" w:rsidP="00FA7181">
      <w:pPr>
        <w:spacing w:after="0" w:line="240" w:lineRule="auto"/>
        <w:rPr>
          <w:rFonts w:ascii="Times New Roman" w:hAnsi="Times New Roman" w:cs="Times New Roman"/>
          <w:b/>
          <w:sz w:val="20"/>
          <w:szCs w:val="20"/>
          <w:lang w:val="kk-KZ"/>
        </w:rPr>
      </w:pPr>
      <w:r w:rsidRPr="00FA7181">
        <w:rPr>
          <w:rFonts w:ascii="Times New Roman" w:hAnsi="Times New Roman" w:cs="Times New Roman"/>
          <w:b/>
          <w:sz w:val="20"/>
          <w:szCs w:val="20"/>
          <w:lang w:val="kk-KZ"/>
        </w:rPr>
        <w:t>УТЕМУРАТОВА Гульназым Құрбонбойқызы,</w:t>
      </w:r>
    </w:p>
    <w:p w:rsidR="00FA7181" w:rsidRPr="00FA7181" w:rsidRDefault="00FA7181" w:rsidP="00FA7181">
      <w:pPr>
        <w:spacing w:after="0" w:line="240" w:lineRule="auto"/>
        <w:rPr>
          <w:rFonts w:ascii="Times New Roman" w:hAnsi="Times New Roman" w:cs="Times New Roman"/>
          <w:b/>
          <w:sz w:val="20"/>
          <w:szCs w:val="20"/>
          <w:lang w:val="kk-KZ"/>
        </w:rPr>
      </w:pPr>
      <w:r w:rsidRPr="00FA7181">
        <w:rPr>
          <w:rFonts w:ascii="Times New Roman" w:hAnsi="Times New Roman" w:cs="Times New Roman"/>
          <w:b/>
          <w:sz w:val="20"/>
          <w:szCs w:val="20"/>
          <w:lang w:val="kk-KZ"/>
        </w:rPr>
        <w:t>М.Горький атындағы жалпы білім беретін мектебінің химия және биология пәндері мұғалімі.</w:t>
      </w:r>
    </w:p>
    <w:p w:rsidR="00FA7181" w:rsidRPr="00FA7181" w:rsidRDefault="00FA7181" w:rsidP="00FA7181">
      <w:pPr>
        <w:spacing w:after="0" w:line="240" w:lineRule="auto"/>
        <w:rPr>
          <w:rFonts w:ascii="Times New Roman" w:hAnsi="Times New Roman" w:cs="Times New Roman"/>
          <w:b/>
          <w:sz w:val="20"/>
          <w:szCs w:val="20"/>
          <w:lang w:val="kk-KZ"/>
        </w:rPr>
      </w:pPr>
      <w:r w:rsidRPr="00FA7181">
        <w:rPr>
          <w:rFonts w:ascii="Times New Roman" w:hAnsi="Times New Roman" w:cs="Times New Roman"/>
          <w:b/>
          <w:sz w:val="20"/>
          <w:szCs w:val="20"/>
          <w:lang w:val="kk-KZ"/>
        </w:rPr>
        <w:t>Түркістан облысы, Шардара қаласы</w:t>
      </w:r>
    </w:p>
    <w:p w:rsidR="00FA7181" w:rsidRPr="00FA7181" w:rsidRDefault="00FA7181" w:rsidP="00FA7181">
      <w:pPr>
        <w:spacing w:after="0" w:line="240" w:lineRule="auto"/>
        <w:rPr>
          <w:rFonts w:ascii="Times New Roman" w:hAnsi="Times New Roman" w:cs="Times New Roman"/>
          <w:sz w:val="20"/>
          <w:szCs w:val="20"/>
          <w:lang w:val="kk-KZ"/>
        </w:rPr>
      </w:pPr>
    </w:p>
    <w:p w:rsidR="00FD4814" w:rsidRPr="00FA7181" w:rsidRDefault="00FA7181" w:rsidP="00FA7181">
      <w:pPr>
        <w:spacing w:after="0" w:line="240" w:lineRule="auto"/>
        <w:rPr>
          <w:rFonts w:ascii="Times New Roman" w:hAnsi="Times New Roman" w:cs="Times New Roman"/>
          <w:b/>
          <w:sz w:val="20"/>
          <w:szCs w:val="20"/>
          <w:lang w:val="kk-KZ"/>
        </w:rPr>
      </w:pPr>
      <w:r w:rsidRPr="00FA7181">
        <w:rPr>
          <w:rFonts w:ascii="Times New Roman" w:hAnsi="Times New Roman" w:cs="Times New Roman"/>
          <w:b/>
          <w:sz w:val="20"/>
          <w:szCs w:val="20"/>
          <w:lang w:val="kk-KZ"/>
        </w:rPr>
        <w:t>ХИМИЯ ЖӘНЕ БИОЛОГИЯ САБАҚТАРЫНДА ОҚУШЫЛАРДЫҢ ЗЕРТТЕУ ҚЫЗМЕТІ</w:t>
      </w:r>
    </w:p>
    <w:p w:rsidR="005A37E2" w:rsidRPr="00FA7181" w:rsidRDefault="005A37E2" w:rsidP="00FA7181">
      <w:pPr>
        <w:spacing w:after="0" w:line="240" w:lineRule="auto"/>
        <w:rPr>
          <w:rFonts w:ascii="Times New Roman" w:hAnsi="Times New Roman" w:cs="Times New Roman"/>
          <w:sz w:val="20"/>
          <w:szCs w:val="20"/>
          <w:lang w:val="kk-KZ"/>
        </w:rPr>
      </w:pPr>
    </w:p>
    <w:p w:rsidR="0099289F" w:rsidRPr="00FA7181" w:rsidRDefault="0099289F" w:rsidP="00FA7181">
      <w:pPr>
        <w:spacing w:after="0" w:line="240" w:lineRule="auto"/>
        <w:ind w:firstLine="708"/>
        <w:rPr>
          <w:rFonts w:ascii="Times New Roman" w:eastAsia="Times New Roman" w:hAnsi="Times New Roman" w:cs="Times New Roman"/>
          <w:sz w:val="20"/>
          <w:szCs w:val="20"/>
          <w:lang w:val="kk-KZ" w:eastAsia="ru-RU"/>
        </w:rPr>
      </w:pPr>
      <w:r w:rsidRPr="00FA7181">
        <w:rPr>
          <w:rFonts w:ascii="Times New Roman" w:eastAsia="Times New Roman" w:hAnsi="Times New Roman" w:cs="Times New Roman"/>
          <w:sz w:val="20"/>
          <w:szCs w:val="20"/>
          <w:lang w:val="kk-KZ" w:eastAsia="ru-RU"/>
        </w:rPr>
        <w:t>Қазіргі уақытта жалпы білім берудің ең маңызды міндеті оның әр оқушының өзінің толыққанды жеке тәжірибесін алуға бағытталуы болып табылады. Бұған жетудің негізгі жолы-оқушылардың шығармашылық шығармашылық қызметі.</w:t>
      </w:r>
      <w:r w:rsidRPr="00FA7181">
        <w:rPr>
          <w:rFonts w:ascii="Times New Roman" w:hAnsi="Times New Roman" w:cs="Times New Roman"/>
          <w:sz w:val="20"/>
          <w:szCs w:val="20"/>
          <w:lang w:val="kk-KZ"/>
        </w:rPr>
        <w:t xml:space="preserve"> </w:t>
      </w:r>
      <w:r w:rsidRPr="00FA7181">
        <w:rPr>
          <w:rFonts w:ascii="Times New Roman" w:eastAsia="Times New Roman" w:hAnsi="Times New Roman" w:cs="Times New Roman"/>
          <w:sz w:val="20"/>
          <w:szCs w:val="20"/>
          <w:lang w:val="kk-KZ" w:eastAsia="ru-RU"/>
        </w:rPr>
        <w:t>Сабақтарда зерттеу қызметін ұйымдастыру қазіргі білім берудің басымдықтарының бірі болып табылады. Оқытудың дамыту әдістері, семинарлар, элективті курстар, оқу жобалары оқушылардың жеке бейімділігін жақсы ескеруге мүмкіндік береді, олардың оқудағы белсенді және тәуелсіз ұстанымын, өзін-өзі дамытуға, әлеуметтенуге дайындығын қалыптастыруға ықпал етеді.</w:t>
      </w:r>
    </w:p>
    <w:p w:rsidR="0099289F" w:rsidRPr="00FA7181" w:rsidRDefault="0099289F" w:rsidP="00FA7181">
      <w:pPr>
        <w:spacing w:after="0" w:line="240" w:lineRule="auto"/>
        <w:ind w:firstLine="708"/>
        <w:rPr>
          <w:rFonts w:ascii="Times New Roman" w:eastAsia="Times New Roman" w:hAnsi="Times New Roman" w:cs="Times New Roman"/>
          <w:sz w:val="20"/>
          <w:szCs w:val="20"/>
          <w:lang w:val="kk-KZ" w:eastAsia="ru-RU"/>
        </w:rPr>
      </w:pPr>
      <w:r w:rsidRPr="00FA7181">
        <w:rPr>
          <w:rFonts w:ascii="Times New Roman" w:eastAsia="Times New Roman" w:hAnsi="Times New Roman" w:cs="Times New Roman"/>
          <w:sz w:val="20"/>
          <w:szCs w:val="20"/>
          <w:lang w:val="kk-KZ" w:eastAsia="ru-RU"/>
        </w:rPr>
        <w:t>Жобалау және іздеу әдістері дағдыларды ғана емес, құзыреттіліктерді, яғни практикалық қызметпен тікелей байланысты дағдыларды қалыптастырады. Олар теориялық білімнің Ұтымды үйлесімі және оларды нақты мәселелерді шешу үшін практикалық қолдану арқылы кеңінен сұранысқа ие.</w:t>
      </w:r>
      <w:r w:rsidRPr="00FA7181">
        <w:rPr>
          <w:rFonts w:ascii="Times New Roman" w:hAnsi="Times New Roman" w:cs="Times New Roman"/>
          <w:sz w:val="20"/>
          <w:szCs w:val="20"/>
          <w:lang w:val="kk-KZ"/>
        </w:rPr>
        <w:t xml:space="preserve"> </w:t>
      </w:r>
      <w:r w:rsidRPr="00FA7181">
        <w:rPr>
          <w:rFonts w:ascii="Times New Roman" w:eastAsia="Times New Roman" w:hAnsi="Times New Roman" w:cs="Times New Roman"/>
          <w:sz w:val="20"/>
          <w:szCs w:val="20"/>
          <w:lang w:val="kk-KZ" w:eastAsia="ru-RU"/>
        </w:rPr>
        <w:t>Оқушылардың зерттеу позициясын қалыптастыру оңай шаруа емес. Балаларды мектеп қабырғасында «ойларды емес, ойлауды үйрету керек» екенін әрдайым есте сақтай отырып, іздеу-зерттеу қызметіне дайындау керек.</w:t>
      </w:r>
      <w:r w:rsidRPr="00FA7181">
        <w:rPr>
          <w:rFonts w:ascii="Times New Roman" w:hAnsi="Times New Roman" w:cs="Times New Roman"/>
          <w:sz w:val="20"/>
          <w:szCs w:val="20"/>
          <w:lang w:val="kk-KZ"/>
        </w:rPr>
        <w:t xml:space="preserve"> </w:t>
      </w:r>
      <w:r w:rsidRPr="00FA7181">
        <w:rPr>
          <w:rFonts w:ascii="Times New Roman" w:eastAsia="Times New Roman" w:hAnsi="Times New Roman" w:cs="Times New Roman"/>
          <w:sz w:val="20"/>
          <w:szCs w:val="20"/>
          <w:lang w:val="kk-KZ" w:eastAsia="ru-RU"/>
        </w:rPr>
        <w:t>Оқушыларға ақыл – ой әрекетінің ұтымды әдістерін үйрету үшін ақыл – ой әрекетінің әдістерін-практикалық және теориялық-қалыптастыру жолдарын білу керек және оларды қолданған жөн.</w:t>
      </w:r>
      <w:r w:rsidRPr="00FA7181">
        <w:rPr>
          <w:rFonts w:ascii="Times New Roman" w:hAnsi="Times New Roman" w:cs="Times New Roman"/>
          <w:sz w:val="20"/>
          <w:szCs w:val="20"/>
          <w:lang w:val="kk-KZ"/>
        </w:rPr>
        <w:t xml:space="preserve"> </w:t>
      </w:r>
      <w:r w:rsidRPr="00FA7181">
        <w:rPr>
          <w:rFonts w:ascii="Times New Roman" w:eastAsia="Times New Roman" w:hAnsi="Times New Roman" w:cs="Times New Roman"/>
          <w:sz w:val="20"/>
          <w:szCs w:val="20"/>
          <w:lang w:val="kk-KZ" w:eastAsia="ru-RU"/>
        </w:rPr>
        <w:t>Оқушылардың ғылыми-зерттеу қызметі әртүрлі тәсілдермен ұсынылуы мүмкін: оқушылардың пәндік зерттеу қызметі (алгоритм бойынша), оқушылардың нақты іс-әрекеттерімен қамтамасыз етілген жобалау және зерттеу қызметі</w:t>
      </w:r>
      <w:r w:rsidR="004844F0" w:rsidRPr="00FA7181">
        <w:rPr>
          <w:rFonts w:ascii="Times New Roman" w:eastAsia="Times New Roman" w:hAnsi="Times New Roman" w:cs="Times New Roman"/>
          <w:sz w:val="20"/>
          <w:szCs w:val="20"/>
          <w:lang w:val="kk-KZ" w:eastAsia="ru-RU"/>
        </w:rPr>
        <w:t xml:space="preserve"> (1 – Схема)</w:t>
      </w:r>
      <w:r w:rsidRPr="00FA7181">
        <w:rPr>
          <w:rFonts w:ascii="Times New Roman" w:eastAsia="Times New Roman" w:hAnsi="Times New Roman" w:cs="Times New Roman"/>
          <w:sz w:val="20"/>
          <w:szCs w:val="20"/>
          <w:lang w:val="kk-KZ" w:eastAsia="ru-RU"/>
        </w:rPr>
        <w:t>.</w:t>
      </w:r>
    </w:p>
    <w:p w:rsidR="0099289F" w:rsidRPr="00FA7181" w:rsidRDefault="0099289F" w:rsidP="00FA7181">
      <w:pPr>
        <w:spacing w:after="0" w:line="240" w:lineRule="auto"/>
        <w:rPr>
          <w:rFonts w:ascii="Times New Roman" w:eastAsia="Times New Roman" w:hAnsi="Times New Roman" w:cs="Times New Roman"/>
          <w:sz w:val="20"/>
          <w:szCs w:val="20"/>
          <w:lang w:val="kk-KZ" w:eastAsia="ru-RU"/>
        </w:rPr>
      </w:pPr>
      <w:r w:rsidRPr="00FA7181">
        <w:rPr>
          <w:rFonts w:ascii="Times New Roman" w:hAnsi="Times New Roman" w:cs="Times New Roman"/>
          <w:noProof/>
          <w:sz w:val="20"/>
          <w:szCs w:val="20"/>
          <w:lang w:eastAsia="ru-RU"/>
        </w:rPr>
        <w:drawing>
          <wp:inline distT="0" distB="0" distL="0" distR="0" wp14:anchorId="2C40A209" wp14:editId="4695101B">
            <wp:extent cx="4657725" cy="2590800"/>
            <wp:effectExtent l="0" t="57150" r="0" b="1143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D4814" w:rsidRPr="00FA7181" w:rsidRDefault="00FD4814" w:rsidP="00FA7181">
      <w:pPr>
        <w:spacing w:after="0" w:line="240" w:lineRule="auto"/>
        <w:rPr>
          <w:rFonts w:ascii="Times New Roman" w:hAnsi="Times New Roman" w:cs="Times New Roman"/>
          <w:sz w:val="20"/>
          <w:szCs w:val="20"/>
          <w:lang w:val="kk-KZ"/>
        </w:rPr>
      </w:pPr>
      <w:r w:rsidRPr="00FA7181">
        <w:rPr>
          <w:rFonts w:ascii="Times New Roman" w:hAnsi="Times New Roman" w:cs="Times New Roman"/>
          <w:sz w:val="20"/>
          <w:szCs w:val="20"/>
          <w:lang w:val="kk-KZ"/>
        </w:rPr>
        <w:t>1 Схема. Зерттеу қызметін ұйымдастыру құрылымы</w:t>
      </w:r>
    </w:p>
    <w:p w:rsidR="00FD4814" w:rsidRPr="00FA7181" w:rsidRDefault="00A24FA8"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Зерттеу кез-келген мәселені шешуге бағытталған идеяға негізделген. Сабақтарымда мен ұйымның әртүрлі формалары арқылы зерттеу дағдыларын дамытамын: сабақ, элективті курс, қолданбалы курс, топтық, жеке, жұптық формалар.</w:t>
      </w:r>
      <w:r w:rsidR="004844F0" w:rsidRPr="00FA7181">
        <w:rPr>
          <w:rFonts w:ascii="Times New Roman" w:hAnsi="Times New Roman" w:cs="Times New Roman"/>
          <w:sz w:val="20"/>
          <w:szCs w:val="20"/>
          <w:lang w:val="kk-KZ"/>
        </w:rPr>
        <w:t xml:space="preserve"> Химия мен биологияны оқытуда тәжірибелік қызметтің ең тиімді түрі ретінде практикалық жұмыстардың маңызы зор.</w:t>
      </w:r>
    </w:p>
    <w:p w:rsidR="004844F0" w:rsidRPr="00FA7181" w:rsidRDefault="004844F0"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Оқушылар зерттеу жұмыстарын белгілі бір ретпен орындайды. Орындау процесі жеті кезеңнен тұрады (2-Схема).</w:t>
      </w:r>
    </w:p>
    <w:p w:rsidR="00CD0408" w:rsidRPr="00FA7181" w:rsidRDefault="00CD0408"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noProof/>
          <w:sz w:val="20"/>
          <w:szCs w:val="20"/>
          <w:lang w:eastAsia="ru-RU"/>
        </w:rPr>
        <w:lastRenderedPageBreak/>
        <w:drawing>
          <wp:inline distT="0" distB="0" distL="0" distR="0" wp14:anchorId="67A8E9B3" wp14:editId="561A6AD1">
            <wp:extent cx="5486400" cy="3200400"/>
            <wp:effectExtent l="0" t="38100" r="0" b="1143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D4814" w:rsidRPr="00FA7181" w:rsidRDefault="00CD0408" w:rsidP="00FA7181">
      <w:pPr>
        <w:spacing w:after="0" w:line="240" w:lineRule="auto"/>
        <w:rPr>
          <w:rFonts w:ascii="Times New Roman" w:hAnsi="Times New Roman" w:cs="Times New Roman"/>
          <w:sz w:val="20"/>
          <w:szCs w:val="20"/>
          <w:lang w:val="kk-KZ"/>
        </w:rPr>
      </w:pPr>
      <w:r w:rsidRPr="00FA7181">
        <w:rPr>
          <w:rFonts w:ascii="Times New Roman" w:hAnsi="Times New Roman" w:cs="Times New Roman"/>
          <w:sz w:val="20"/>
          <w:szCs w:val="20"/>
          <w:lang w:val="kk-KZ"/>
        </w:rPr>
        <w:t>2 Схема. Оқушылардың зерттеу жұмысының кезеңдері</w:t>
      </w:r>
    </w:p>
    <w:p w:rsidR="00CD0408" w:rsidRPr="00FA7181" w:rsidRDefault="00CD0408"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Мұның бәрі сабақта проблемалық жағдай туғызудан басталады.     Жоғары сыныптарда оқытудағы жобалау-зерттеу қызметі ғылыми танымның барлық кезеңдерінде - қабылдаудан бастап практикада қолдануға дейінгі жалпы және жеке әдістерін енгізуді көздейді. Бұл болашақ мамандықты таңдауға негіз жасайды және оқытудың ғылыми деңгейін арттыруды қамтамасыз етеді.</w:t>
      </w:r>
    </w:p>
    <w:p w:rsidR="00FD4814" w:rsidRPr="00FA7181" w:rsidRDefault="00CD0408"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Тәжірибе көрсеткендей, проблемалық, іздеу, зерттеу, эвристикалық оқыту әдістерінің элементтерін қолдану оқу процесін нәтижелі етеді. Оқушылардың зерттеу дағдылары мен дағдыларын дамыту белгілі бір мақсаттарға жетуге көмектеседі: оқушылардың оқуға деген қызығушылығын арттыру, оларды жоғары нәтижелерге жетуге бағыттау.</w:t>
      </w:r>
    </w:p>
    <w:p w:rsidR="00CD0408" w:rsidRPr="00FA7181" w:rsidRDefault="00CD0408"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Сабақта ғылыми-зерттеу жұмыстарын сәтті ұйымдастыру үшін сабақтың формаларын мұқият ойластыру қажет. Мен өз жұмысымда сабақ – зерттеу, сабақ-семинар, сабақ-идеяларды қорғау, сабақ-рөлдік ойын, сабақ-конференция, сабақ-дөңгелек үстел және т. б. сияқты формаларды қолданамын. Сабақтың мақсаттарына қол жеткізу және білім алушылардың дербестік дәрежесін есепке алу үшін мен келесі әдістерді қолданамын: репродуктивті, ішінара іздеу, зерттеу.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Зертханалық және практикалық сабақтарда химия мен биологияны оқыту процесінде мен қолданамын:</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1) биологиялық объектілерді микроскоппен зерттеу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2) жабайы табиғат денелерінің құрамын зерттеу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3) ағзаның құрылымын зерттеу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4) тірі объектілерді бақылау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5) ағзаның тіршілік әрекетінің процестерін бақылау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6) тірі материяны ұйымдастыру деңгейлерін зерттеу (түр және экожүйе)</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7) бейорганикалық және органикалық заттардың қасиеттерін зерттеу.</w:t>
      </w:r>
    </w:p>
    <w:p w:rsidR="00B3470B" w:rsidRPr="00FA7181" w:rsidRDefault="00B3470B"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Кез келген әрекеттің сәттілігі көбінесе мотивацияға байланысты. Менің бақылауларым студенттерде ішкі мотивацияның әртүрлі түрлерінің тіркесімін көру өте жиі кездесетінін көрсетті. Әрине, табысты танымдық іс-әрекет үшін ең маңызды екі алғашқы мотивация: нәтиже мен қызмет процесіне сәйкес. Мотивацияның аталған түрлерінің екіншісі әсіресе технологиялық тұрғыдан маңызды, өйткені ол қолданылатын оқыту технологияларына тікелей байланысты.</w:t>
      </w:r>
    </w:p>
    <w:p w:rsidR="005B2698" w:rsidRPr="00FA7181" w:rsidRDefault="005B2698" w:rsidP="00FA7181">
      <w:pPr>
        <w:spacing w:after="0" w:line="240" w:lineRule="auto"/>
        <w:ind w:firstLine="708"/>
        <w:rPr>
          <w:rFonts w:ascii="Times New Roman" w:hAnsi="Times New Roman" w:cs="Times New Roman"/>
          <w:sz w:val="20"/>
          <w:szCs w:val="20"/>
          <w:lang w:val="kk-KZ"/>
        </w:rPr>
      </w:pPr>
      <w:r w:rsidRPr="00FA7181">
        <w:rPr>
          <w:rFonts w:ascii="Times New Roman" w:hAnsi="Times New Roman" w:cs="Times New Roman"/>
          <w:sz w:val="20"/>
          <w:szCs w:val="20"/>
          <w:lang w:val="kk-KZ"/>
        </w:rPr>
        <w:t>Осылайша, оқушылардың зерттеу дағдыларын қалыптастыру процесі мұғалім мен оқушының тығыз ынтымақтастығын қажет етеді. Мұндай қызметтің нәтижесі-оқушыларды әртүрлі жоғары оқу орындарында табысты оқыту. Педагогикалық қызмет мұғалімнен үнемі шығармашылық дайындықты, стандартты емес кәсіби жағдайларда тривиальды емес және сонымен бірге оңтайлы шешімдерді іздеуді, өзін-өзі үздіксіз жүзеге асыруды және өзін-өзі дамытуды талап етеді. Оқушыларды зерттеу жұмыстарына тарту оқушылардың аралық нәтижелерін жедел бақылауға мүмкіндік береді, оның педагогикалық әсерін арттыра отырып, сабақтың қарқынын арттыруға мүмкіндік береді.</w:t>
      </w:r>
      <w:bookmarkStart w:id="0" w:name="_GoBack"/>
      <w:bookmarkEnd w:id="0"/>
    </w:p>
    <w:sectPr w:rsidR="005B2698" w:rsidRPr="00FA7181">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19" w:rsidRDefault="00C10819" w:rsidP="00A24FA8">
      <w:pPr>
        <w:spacing w:after="0" w:line="240" w:lineRule="auto"/>
      </w:pPr>
      <w:r>
        <w:separator/>
      </w:r>
    </w:p>
  </w:endnote>
  <w:endnote w:type="continuationSeparator" w:id="0">
    <w:p w:rsidR="00C10819" w:rsidRDefault="00C10819" w:rsidP="00A2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A8" w:rsidRDefault="00A24FA8">
    <w:pPr>
      <w:pStyle w:val="a7"/>
      <w:jc w:val="center"/>
    </w:pPr>
  </w:p>
  <w:p w:rsidR="00A24FA8" w:rsidRDefault="00A24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19" w:rsidRDefault="00C10819" w:rsidP="00A24FA8">
      <w:pPr>
        <w:spacing w:after="0" w:line="240" w:lineRule="auto"/>
      </w:pPr>
      <w:r>
        <w:separator/>
      </w:r>
    </w:p>
  </w:footnote>
  <w:footnote w:type="continuationSeparator" w:id="0">
    <w:p w:rsidR="00C10819" w:rsidRDefault="00C10819" w:rsidP="00A2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A8" w:rsidRDefault="00A24FA8" w:rsidP="00A24FA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0D41"/>
    <w:multiLevelType w:val="hybridMultilevel"/>
    <w:tmpl w:val="A292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77"/>
    <w:rsid w:val="004844F0"/>
    <w:rsid w:val="005A37E2"/>
    <w:rsid w:val="005B2698"/>
    <w:rsid w:val="0099289F"/>
    <w:rsid w:val="00A13177"/>
    <w:rsid w:val="00A24FA8"/>
    <w:rsid w:val="00B3470B"/>
    <w:rsid w:val="00C10819"/>
    <w:rsid w:val="00CD0408"/>
    <w:rsid w:val="00D53903"/>
    <w:rsid w:val="00FA7181"/>
    <w:rsid w:val="00FD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814"/>
    <w:rPr>
      <w:rFonts w:ascii="Tahoma" w:hAnsi="Tahoma" w:cs="Tahoma"/>
      <w:sz w:val="16"/>
      <w:szCs w:val="16"/>
    </w:rPr>
  </w:style>
  <w:style w:type="paragraph" w:styleId="a5">
    <w:name w:val="header"/>
    <w:basedOn w:val="a"/>
    <w:link w:val="a6"/>
    <w:uiPriority w:val="99"/>
    <w:unhideWhenUsed/>
    <w:rsid w:val="00A24F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FA8"/>
  </w:style>
  <w:style w:type="paragraph" w:styleId="a7">
    <w:name w:val="footer"/>
    <w:basedOn w:val="a"/>
    <w:link w:val="a8"/>
    <w:uiPriority w:val="99"/>
    <w:unhideWhenUsed/>
    <w:rsid w:val="00A24F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FA8"/>
  </w:style>
  <w:style w:type="character" w:styleId="a9">
    <w:name w:val="Hyperlink"/>
    <w:basedOn w:val="a0"/>
    <w:uiPriority w:val="99"/>
    <w:unhideWhenUsed/>
    <w:rsid w:val="005B2698"/>
    <w:rPr>
      <w:color w:val="0000FF" w:themeColor="hyperlink"/>
      <w:u w:val="single"/>
    </w:rPr>
  </w:style>
  <w:style w:type="paragraph" w:styleId="aa">
    <w:name w:val="List Paragraph"/>
    <w:basedOn w:val="a"/>
    <w:uiPriority w:val="34"/>
    <w:qFormat/>
    <w:rsid w:val="00D539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814"/>
    <w:rPr>
      <w:rFonts w:ascii="Tahoma" w:hAnsi="Tahoma" w:cs="Tahoma"/>
      <w:sz w:val="16"/>
      <w:szCs w:val="16"/>
    </w:rPr>
  </w:style>
  <w:style w:type="paragraph" w:styleId="a5">
    <w:name w:val="header"/>
    <w:basedOn w:val="a"/>
    <w:link w:val="a6"/>
    <w:uiPriority w:val="99"/>
    <w:unhideWhenUsed/>
    <w:rsid w:val="00A24F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FA8"/>
  </w:style>
  <w:style w:type="paragraph" w:styleId="a7">
    <w:name w:val="footer"/>
    <w:basedOn w:val="a"/>
    <w:link w:val="a8"/>
    <w:uiPriority w:val="99"/>
    <w:unhideWhenUsed/>
    <w:rsid w:val="00A24F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FA8"/>
  </w:style>
  <w:style w:type="character" w:styleId="a9">
    <w:name w:val="Hyperlink"/>
    <w:basedOn w:val="a0"/>
    <w:uiPriority w:val="99"/>
    <w:unhideWhenUsed/>
    <w:rsid w:val="005B2698"/>
    <w:rPr>
      <w:color w:val="0000FF" w:themeColor="hyperlink"/>
      <w:u w:val="single"/>
    </w:rPr>
  </w:style>
  <w:style w:type="paragraph" w:styleId="aa">
    <w:name w:val="List Paragraph"/>
    <w:basedOn w:val="a"/>
    <w:uiPriority w:val="34"/>
    <w:qFormat/>
    <w:rsid w:val="00D53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7083">
      <w:bodyDiv w:val="1"/>
      <w:marLeft w:val="0"/>
      <w:marRight w:val="0"/>
      <w:marTop w:val="0"/>
      <w:marBottom w:val="0"/>
      <w:divBdr>
        <w:top w:val="none" w:sz="0" w:space="0" w:color="auto"/>
        <w:left w:val="none" w:sz="0" w:space="0" w:color="auto"/>
        <w:bottom w:val="none" w:sz="0" w:space="0" w:color="auto"/>
        <w:right w:val="none" w:sz="0" w:space="0" w:color="auto"/>
      </w:divBdr>
      <w:divsChild>
        <w:div w:id="1924530958">
          <w:marLeft w:val="0"/>
          <w:marRight w:val="0"/>
          <w:marTop w:val="0"/>
          <w:marBottom w:val="240"/>
          <w:divBdr>
            <w:top w:val="none" w:sz="0" w:space="0" w:color="auto"/>
            <w:left w:val="none" w:sz="0" w:space="0" w:color="auto"/>
            <w:bottom w:val="none" w:sz="0" w:space="0" w:color="auto"/>
            <w:right w:val="none" w:sz="0" w:space="0" w:color="auto"/>
          </w:divBdr>
        </w:div>
        <w:div w:id="1252350787">
          <w:marLeft w:val="0"/>
          <w:marRight w:val="0"/>
          <w:marTop w:val="0"/>
          <w:marBottom w:val="240"/>
          <w:divBdr>
            <w:top w:val="none" w:sz="0" w:space="0" w:color="auto"/>
            <w:left w:val="none" w:sz="0" w:space="0" w:color="auto"/>
            <w:bottom w:val="none" w:sz="0" w:space="0" w:color="auto"/>
            <w:right w:val="none" w:sz="0" w:space="0" w:color="auto"/>
          </w:divBdr>
        </w:div>
        <w:div w:id="1172716913">
          <w:marLeft w:val="0"/>
          <w:marRight w:val="0"/>
          <w:marTop w:val="0"/>
          <w:marBottom w:val="240"/>
          <w:divBdr>
            <w:top w:val="none" w:sz="0" w:space="0" w:color="auto"/>
            <w:left w:val="none" w:sz="0" w:space="0" w:color="auto"/>
            <w:bottom w:val="none" w:sz="0" w:space="0" w:color="auto"/>
            <w:right w:val="none" w:sz="0" w:space="0" w:color="auto"/>
          </w:divBdr>
        </w:div>
        <w:div w:id="802306707">
          <w:marLeft w:val="0"/>
          <w:marRight w:val="0"/>
          <w:marTop w:val="0"/>
          <w:marBottom w:val="240"/>
          <w:divBdr>
            <w:top w:val="none" w:sz="0" w:space="0" w:color="auto"/>
            <w:left w:val="none" w:sz="0" w:space="0" w:color="auto"/>
            <w:bottom w:val="none" w:sz="0" w:space="0" w:color="auto"/>
            <w:right w:val="none" w:sz="0" w:space="0" w:color="auto"/>
          </w:divBdr>
        </w:div>
        <w:div w:id="663510817">
          <w:marLeft w:val="0"/>
          <w:marRight w:val="0"/>
          <w:marTop w:val="0"/>
          <w:marBottom w:val="240"/>
          <w:divBdr>
            <w:top w:val="none" w:sz="0" w:space="0" w:color="auto"/>
            <w:left w:val="none" w:sz="0" w:space="0" w:color="auto"/>
            <w:bottom w:val="none" w:sz="0" w:space="0" w:color="auto"/>
            <w:right w:val="none" w:sz="0" w:space="0" w:color="auto"/>
          </w:divBdr>
        </w:div>
        <w:div w:id="151219015">
          <w:marLeft w:val="0"/>
          <w:marRight w:val="0"/>
          <w:marTop w:val="0"/>
          <w:marBottom w:val="240"/>
          <w:divBdr>
            <w:top w:val="none" w:sz="0" w:space="0" w:color="auto"/>
            <w:left w:val="none" w:sz="0" w:space="0" w:color="auto"/>
            <w:bottom w:val="none" w:sz="0" w:space="0" w:color="auto"/>
            <w:right w:val="none" w:sz="0" w:space="0" w:color="auto"/>
          </w:divBdr>
        </w:div>
        <w:div w:id="640621794">
          <w:marLeft w:val="0"/>
          <w:marRight w:val="0"/>
          <w:marTop w:val="0"/>
          <w:marBottom w:val="240"/>
          <w:divBdr>
            <w:top w:val="none" w:sz="0" w:space="0" w:color="auto"/>
            <w:left w:val="none" w:sz="0" w:space="0" w:color="auto"/>
            <w:bottom w:val="none" w:sz="0" w:space="0" w:color="auto"/>
            <w:right w:val="none" w:sz="0" w:space="0" w:color="auto"/>
          </w:divBdr>
        </w:div>
        <w:div w:id="842938133">
          <w:marLeft w:val="0"/>
          <w:marRight w:val="0"/>
          <w:marTop w:val="0"/>
          <w:marBottom w:val="240"/>
          <w:divBdr>
            <w:top w:val="none" w:sz="0" w:space="0" w:color="auto"/>
            <w:left w:val="none" w:sz="0" w:space="0" w:color="auto"/>
            <w:bottom w:val="none" w:sz="0" w:space="0" w:color="auto"/>
            <w:right w:val="none" w:sz="0" w:space="0" w:color="auto"/>
          </w:divBdr>
        </w:div>
        <w:div w:id="1117407493">
          <w:marLeft w:val="0"/>
          <w:marRight w:val="0"/>
          <w:marTop w:val="0"/>
          <w:marBottom w:val="240"/>
          <w:divBdr>
            <w:top w:val="none" w:sz="0" w:space="0" w:color="auto"/>
            <w:left w:val="none" w:sz="0" w:space="0" w:color="auto"/>
            <w:bottom w:val="none" w:sz="0" w:space="0" w:color="auto"/>
            <w:right w:val="none" w:sz="0" w:space="0" w:color="auto"/>
          </w:divBdr>
        </w:div>
        <w:div w:id="1340238434">
          <w:marLeft w:val="0"/>
          <w:marRight w:val="0"/>
          <w:marTop w:val="0"/>
          <w:marBottom w:val="240"/>
          <w:divBdr>
            <w:top w:val="none" w:sz="0" w:space="0" w:color="auto"/>
            <w:left w:val="none" w:sz="0" w:space="0" w:color="auto"/>
            <w:bottom w:val="none" w:sz="0" w:space="0" w:color="auto"/>
            <w:right w:val="none" w:sz="0" w:space="0" w:color="auto"/>
          </w:divBdr>
        </w:div>
        <w:div w:id="1421680256">
          <w:marLeft w:val="0"/>
          <w:marRight w:val="0"/>
          <w:marTop w:val="0"/>
          <w:marBottom w:val="240"/>
          <w:divBdr>
            <w:top w:val="none" w:sz="0" w:space="0" w:color="auto"/>
            <w:left w:val="none" w:sz="0" w:space="0" w:color="auto"/>
            <w:bottom w:val="none" w:sz="0" w:space="0" w:color="auto"/>
            <w:right w:val="none" w:sz="0" w:space="0" w:color="auto"/>
          </w:divBdr>
        </w:div>
        <w:div w:id="902326932">
          <w:marLeft w:val="0"/>
          <w:marRight w:val="0"/>
          <w:marTop w:val="0"/>
          <w:marBottom w:val="240"/>
          <w:divBdr>
            <w:top w:val="none" w:sz="0" w:space="0" w:color="auto"/>
            <w:left w:val="none" w:sz="0" w:space="0" w:color="auto"/>
            <w:bottom w:val="none" w:sz="0" w:space="0" w:color="auto"/>
            <w:right w:val="none" w:sz="0" w:space="0" w:color="auto"/>
          </w:divBdr>
        </w:div>
        <w:div w:id="1764379286">
          <w:marLeft w:val="0"/>
          <w:marRight w:val="0"/>
          <w:marTop w:val="0"/>
          <w:marBottom w:val="240"/>
          <w:divBdr>
            <w:top w:val="none" w:sz="0" w:space="0" w:color="auto"/>
            <w:left w:val="none" w:sz="0" w:space="0" w:color="auto"/>
            <w:bottom w:val="none" w:sz="0" w:space="0" w:color="auto"/>
            <w:right w:val="none" w:sz="0" w:space="0" w:color="auto"/>
          </w:divBdr>
        </w:div>
        <w:div w:id="104812329">
          <w:marLeft w:val="0"/>
          <w:marRight w:val="0"/>
          <w:marTop w:val="0"/>
          <w:marBottom w:val="240"/>
          <w:divBdr>
            <w:top w:val="none" w:sz="0" w:space="0" w:color="auto"/>
            <w:left w:val="none" w:sz="0" w:space="0" w:color="auto"/>
            <w:bottom w:val="none" w:sz="0" w:space="0" w:color="auto"/>
            <w:right w:val="none" w:sz="0" w:space="0" w:color="auto"/>
          </w:divBdr>
        </w:div>
        <w:div w:id="1694577150">
          <w:marLeft w:val="0"/>
          <w:marRight w:val="0"/>
          <w:marTop w:val="0"/>
          <w:marBottom w:val="240"/>
          <w:divBdr>
            <w:top w:val="none" w:sz="0" w:space="0" w:color="auto"/>
            <w:left w:val="none" w:sz="0" w:space="0" w:color="auto"/>
            <w:bottom w:val="none" w:sz="0" w:space="0" w:color="auto"/>
            <w:right w:val="none" w:sz="0" w:space="0" w:color="auto"/>
          </w:divBdr>
        </w:div>
        <w:div w:id="2976521">
          <w:marLeft w:val="0"/>
          <w:marRight w:val="0"/>
          <w:marTop w:val="0"/>
          <w:marBottom w:val="240"/>
          <w:divBdr>
            <w:top w:val="none" w:sz="0" w:space="0" w:color="auto"/>
            <w:left w:val="none" w:sz="0" w:space="0" w:color="auto"/>
            <w:bottom w:val="none" w:sz="0" w:space="0" w:color="auto"/>
            <w:right w:val="none" w:sz="0" w:space="0" w:color="auto"/>
          </w:divBdr>
        </w:div>
        <w:div w:id="1844280595">
          <w:marLeft w:val="0"/>
          <w:marRight w:val="0"/>
          <w:marTop w:val="0"/>
          <w:marBottom w:val="240"/>
          <w:divBdr>
            <w:top w:val="none" w:sz="0" w:space="0" w:color="auto"/>
            <w:left w:val="none" w:sz="0" w:space="0" w:color="auto"/>
            <w:bottom w:val="none" w:sz="0" w:space="0" w:color="auto"/>
            <w:right w:val="none" w:sz="0" w:space="0" w:color="auto"/>
          </w:divBdr>
        </w:div>
        <w:div w:id="2002806880">
          <w:marLeft w:val="0"/>
          <w:marRight w:val="0"/>
          <w:marTop w:val="0"/>
          <w:marBottom w:val="240"/>
          <w:divBdr>
            <w:top w:val="none" w:sz="0" w:space="0" w:color="auto"/>
            <w:left w:val="none" w:sz="0" w:space="0" w:color="auto"/>
            <w:bottom w:val="none" w:sz="0" w:space="0" w:color="auto"/>
            <w:right w:val="none" w:sz="0" w:space="0" w:color="auto"/>
          </w:divBdr>
        </w:div>
        <w:div w:id="1557818343">
          <w:marLeft w:val="0"/>
          <w:marRight w:val="0"/>
          <w:marTop w:val="0"/>
          <w:marBottom w:val="240"/>
          <w:divBdr>
            <w:top w:val="none" w:sz="0" w:space="0" w:color="auto"/>
            <w:left w:val="none" w:sz="0" w:space="0" w:color="auto"/>
            <w:bottom w:val="none" w:sz="0" w:space="0" w:color="auto"/>
            <w:right w:val="none" w:sz="0" w:space="0" w:color="auto"/>
          </w:divBdr>
        </w:div>
        <w:div w:id="383338490">
          <w:marLeft w:val="0"/>
          <w:marRight w:val="0"/>
          <w:marTop w:val="0"/>
          <w:marBottom w:val="240"/>
          <w:divBdr>
            <w:top w:val="none" w:sz="0" w:space="0" w:color="auto"/>
            <w:left w:val="none" w:sz="0" w:space="0" w:color="auto"/>
            <w:bottom w:val="none" w:sz="0" w:space="0" w:color="auto"/>
            <w:right w:val="none" w:sz="0" w:space="0" w:color="auto"/>
          </w:divBdr>
        </w:div>
        <w:div w:id="1770392843">
          <w:marLeft w:val="0"/>
          <w:marRight w:val="0"/>
          <w:marTop w:val="0"/>
          <w:marBottom w:val="240"/>
          <w:divBdr>
            <w:top w:val="none" w:sz="0" w:space="0" w:color="auto"/>
            <w:left w:val="none" w:sz="0" w:space="0" w:color="auto"/>
            <w:bottom w:val="none" w:sz="0" w:space="0" w:color="auto"/>
            <w:right w:val="none" w:sz="0" w:space="0" w:color="auto"/>
          </w:divBdr>
        </w:div>
        <w:div w:id="2018919913">
          <w:marLeft w:val="0"/>
          <w:marRight w:val="0"/>
          <w:marTop w:val="0"/>
          <w:marBottom w:val="240"/>
          <w:divBdr>
            <w:top w:val="none" w:sz="0" w:space="0" w:color="auto"/>
            <w:left w:val="none" w:sz="0" w:space="0" w:color="auto"/>
            <w:bottom w:val="none" w:sz="0" w:space="0" w:color="auto"/>
            <w:right w:val="none" w:sz="0" w:space="0" w:color="auto"/>
          </w:divBdr>
        </w:div>
        <w:div w:id="111441812">
          <w:marLeft w:val="0"/>
          <w:marRight w:val="0"/>
          <w:marTop w:val="0"/>
          <w:marBottom w:val="240"/>
          <w:divBdr>
            <w:top w:val="none" w:sz="0" w:space="0" w:color="auto"/>
            <w:left w:val="none" w:sz="0" w:space="0" w:color="auto"/>
            <w:bottom w:val="none" w:sz="0" w:space="0" w:color="auto"/>
            <w:right w:val="none" w:sz="0" w:space="0" w:color="auto"/>
          </w:divBdr>
        </w:div>
        <w:div w:id="583291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27F423-FF67-4A87-8D5F-7E9073E51D30}" type="doc">
      <dgm:prSet loTypeId="urn:microsoft.com/office/officeart/2005/8/layout/process5" loCatId="process" qsTypeId="urn:microsoft.com/office/officeart/2005/8/quickstyle/3d3" qsCatId="3D" csTypeId="urn:microsoft.com/office/officeart/2005/8/colors/colorful1" csCatId="colorful" phldr="1"/>
      <dgm:spPr/>
      <dgm:t>
        <a:bodyPr/>
        <a:lstStyle/>
        <a:p>
          <a:endParaRPr lang="ru-RU"/>
        </a:p>
      </dgm:t>
    </dgm:pt>
    <dgm:pt modelId="{FFB9ACDE-B400-4793-A228-3720FB7C7589}">
      <dgm:prSet phldrT="[Текст]" custT="1"/>
      <dgm:spPr>
        <a:xfrm>
          <a:off x="436206" y="425"/>
          <a:ext cx="996134" cy="597680"/>
        </a:xfr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Мотив</a:t>
          </a:r>
        </a:p>
      </dgm:t>
    </dgm:pt>
    <dgm:pt modelId="{61A02A27-9354-4590-BECC-855C07E7B0BA}" type="parTrans" cxnId="{39F0DCB7-1E4C-4668-B229-B0E2B4AA6BB6}">
      <dgm:prSet/>
      <dgm:spPr/>
      <dgm:t>
        <a:bodyPr/>
        <a:lstStyle/>
        <a:p>
          <a:endParaRPr lang="ru-RU" sz="1400" b="1">
            <a:solidFill>
              <a:sysClr val="windowText" lastClr="000000"/>
            </a:solidFill>
            <a:latin typeface="Times New Roman" pitchFamily="18" charset="0"/>
            <a:cs typeface="Times New Roman" pitchFamily="18" charset="0"/>
          </a:endParaRPr>
        </a:p>
      </dgm:t>
    </dgm:pt>
    <dgm:pt modelId="{75951707-ACB2-446D-B029-0598F2BA5FCE}" type="sibTrans" cxnId="{39F0DCB7-1E4C-4668-B229-B0E2B4AA6BB6}">
      <dgm:prSet custT="1"/>
      <dgm:spPr>
        <a:xfrm>
          <a:off x="1520001" y="175744"/>
          <a:ext cx="211180" cy="247041"/>
        </a:xfrm>
        <a:solidFill>
          <a:srgbClr val="C0504D">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EE181D9B-F954-49C9-BD28-51C457CFD903}">
      <dgm:prSet phldrT="[Текст]" custT="1"/>
      <dgm:spPr>
        <a:xfrm>
          <a:off x="1830795" y="425"/>
          <a:ext cx="996134" cy="597680"/>
        </a:xfr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Мәселе</a:t>
          </a:r>
        </a:p>
      </dgm:t>
    </dgm:pt>
    <dgm:pt modelId="{48615E63-90CD-436B-AF89-7BE4F1205AFF}" type="parTrans" cxnId="{6B296633-FBB7-4DC9-9115-E1E478B80BB4}">
      <dgm:prSet/>
      <dgm:spPr/>
      <dgm:t>
        <a:bodyPr/>
        <a:lstStyle/>
        <a:p>
          <a:endParaRPr lang="ru-RU" sz="1400" b="1">
            <a:solidFill>
              <a:sysClr val="windowText" lastClr="000000"/>
            </a:solidFill>
            <a:latin typeface="Times New Roman" pitchFamily="18" charset="0"/>
            <a:cs typeface="Times New Roman" pitchFamily="18" charset="0"/>
          </a:endParaRPr>
        </a:p>
      </dgm:t>
    </dgm:pt>
    <dgm:pt modelId="{2648C3B6-1FBB-4E56-BEF1-7C2C0BFD40D0}" type="sibTrans" cxnId="{6B296633-FBB7-4DC9-9115-E1E478B80BB4}">
      <dgm:prSet custT="1"/>
      <dgm:spPr>
        <a:xfrm>
          <a:off x="2914589" y="175744"/>
          <a:ext cx="211180" cy="247041"/>
        </a:xfrm>
        <a:solidFill>
          <a:srgbClr val="9BBB59">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E6828F0A-2679-4A74-AC55-5AAEF37C2CBC}">
      <dgm:prSet phldrT="[Текст]" custT="1"/>
      <dgm:spPr>
        <a:xfrm>
          <a:off x="3225383" y="425"/>
          <a:ext cx="996134" cy="597680"/>
        </a:xfr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Гипотеза</a:t>
          </a:r>
        </a:p>
      </dgm:t>
    </dgm:pt>
    <dgm:pt modelId="{F29D05AC-FB78-4C33-B88E-81265EEC0DDE}" type="parTrans" cxnId="{E4CF8289-AC36-42CA-A17A-F5690E71087F}">
      <dgm:prSet/>
      <dgm:spPr/>
      <dgm:t>
        <a:bodyPr/>
        <a:lstStyle/>
        <a:p>
          <a:endParaRPr lang="ru-RU" sz="1400" b="1">
            <a:solidFill>
              <a:sysClr val="windowText" lastClr="000000"/>
            </a:solidFill>
            <a:latin typeface="Times New Roman" pitchFamily="18" charset="0"/>
            <a:cs typeface="Times New Roman" pitchFamily="18" charset="0"/>
          </a:endParaRPr>
        </a:p>
      </dgm:t>
    </dgm:pt>
    <dgm:pt modelId="{1EC0E060-772F-443D-8F9D-94179BC163F5}" type="sibTrans" cxnId="{E4CF8289-AC36-42CA-A17A-F5690E71087F}">
      <dgm:prSet custT="1"/>
      <dgm:spPr>
        <a:xfrm rot="5400000">
          <a:off x="3617860" y="667835"/>
          <a:ext cx="211180" cy="247041"/>
        </a:xfrm>
        <a:solidFill>
          <a:srgbClr val="8064A2">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6D35EDE4-4B66-474E-8ECE-93FC365FF1BB}">
      <dgm:prSet phldrT="[Текст]" custT="1"/>
      <dgm:spPr>
        <a:xfrm>
          <a:off x="3225383" y="996559"/>
          <a:ext cx="996134" cy="597680"/>
        </a:xfr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Мақсаты </a:t>
          </a:r>
        </a:p>
      </dgm:t>
    </dgm:pt>
    <dgm:pt modelId="{2B0FAED8-0828-44DA-ABDE-E034895A8F4A}" type="parTrans" cxnId="{60961C6A-BAF3-4882-AEB8-829FA8FB47FE}">
      <dgm:prSet/>
      <dgm:spPr/>
      <dgm:t>
        <a:bodyPr/>
        <a:lstStyle/>
        <a:p>
          <a:endParaRPr lang="ru-RU" sz="1400" b="1">
            <a:solidFill>
              <a:sysClr val="windowText" lastClr="000000"/>
            </a:solidFill>
            <a:latin typeface="Times New Roman" pitchFamily="18" charset="0"/>
            <a:cs typeface="Times New Roman" pitchFamily="18" charset="0"/>
          </a:endParaRPr>
        </a:p>
      </dgm:t>
    </dgm:pt>
    <dgm:pt modelId="{27783EE4-6438-4CF2-A334-A6DE9F9AC375}" type="sibTrans" cxnId="{60961C6A-BAF3-4882-AEB8-829FA8FB47FE}">
      <dgm:prSet custT="1"/>
      <dgm:spPr>
        <a:xfrm rot="10800000">
          <a:off x="2926543" y="1171879"/>
          <a:ext cx="211180" cy="247041"/>
        </a:xfrm>
        <a:solidFill>
          <a:srgbClr val="4BACC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A6B01879-6EF8-4CCA-BB87-D704153E437E}">
      <dgm:prSet phldrT="[Текст]" custT="1"/>
      <dgm:spPr>
        <a:xfrm>
          <a:off x="1830795" y="996559"/>
          <a:ext cx="996134" cy="597680"/>
        </a:xfr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Міндетті</a:t>
          </a:r>
        </a:p>
      </dgm:t>
    </dgm:pt>
    <dgm:pt modelId="{76BC04A0-F053-4059-8677-10D55845B6D0}" type="parTrans" cxnId="{D76CCD21-1FB6-4F0D-98EB-A9C2E169A3C0}">
      <dgm:prSet/>
      <dgm:spPr/>
      <dgm:t>
        <a:bodyPr/>
        <a:lstStyle/>
        <a:p>
          <a:endParaRPr lang="ru-RU" sz="1400" b="1">
            <a:solidFill>
              <a:sysClr val="windowText" lastClr="000000"/>
            </a:solidFill>
            <a:latin typeface="Times New Roman" pitchFamily="18" charset="0"/>
            <a:cs typeface="Times New Roman" pitchFamily="18" charset="0"/>
          </a:endParaRPr>
        </a:p>
      </dgm:t>
    </dgm:pt>
    <dgm:pt modelId="{1E782AA0-6746-4F35-A4A6-DCE756021FE1}" type="sibTrans" cxnId="{D76CCD21-1FB6-4F0D-98EB-A9C2E169A3C0}">
      <dgm:prSet custT="1"/>
      <dgm:spPr>
        <a:xfrm rot="10800000">
          <a:off x="1531954" y="1171879"/>
          <a:ext cx="211180" cy="247041"/>
        </a:xfrm>
        <a:solidFill>
          <a:srgbClr val="F7964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4504A1E5-77A7-4D73-8142-ADD6F540BE2D}">
      <dgm:prSet custT="1"/>
      <dgm:spPr>
        <a:xfrm>
          <a:off x="436206" y="996559"/>
          <a:ext cx="996134" cy="597680"/>
        </a:xfr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Әрекет жоспары</a:t>
          </a:r>
        </a:p>
      </dgm:t>
    </dgm:pt>
    <dgm:pt modelId="{FC26C1E3-F69A-4CE2-B8BB-BDD3B71894D2}" type="parTrans" cxnId="{B44CF2AB-1530-48A4-9030-A68A68781CF1}">
      <dgm:prSet/>
      <dgm:spPr/>
      <dgm:t>
        <a:bodyPr/>
        <a:lstStyle/>
        <a:p>
          <a:endParaRPr lang="ru-RU" sz="1400" b="1">
            <a:solidFill>
              <a:sysClr val="windowText" lastClr="000000"/>
            </a:solidFill>
            <a:latin typeface="Times New Roman" pitchFamily="18" charset="0"/>
            <a:cs typeface="Times New Roman" pitchFamily="18" charset="0"/>
          </a:endParaRPr>
        </a:p>
      </dgm:t>
    </dgm:pt>
    <dgm:pt modelId="{CF55FE1F-CB24-4210-B84C-386B4FA4662B}" type="sibTrans" cxnId="{B44CF2AB-1530-48A4-9030-A68A68781CF1}">
      <dgm:prSet custT="1"/>
      <dgm:spPr>
        <a:xfrm rot="5400000">
          <a:off x="828683" y="1663969"/>
          <a:ext cx="211180" cy="247041"/>
        </a:xfrm>
        <a:solidFill>
          <a:srgbClr val="C0504D">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FA0F3960-8D63-4B1F-BD8A-9D9757131E4C}">
      <dgm:prSet custT="1"/>
      <dgm:spPr>
        <a:xfrm>
          <a:off x="436206" y="1992694"/>
          <a:ext cx="996134" cy="597680"/>
        </a:xfr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Нәтижелер</a:t>
          </a:r>
        </a:p>
      </dgm:t>
    </dgm:pt>
    <dgm:pt modelId="{E72B647B-1103-4407-A435-95E38A2A9D5E}" type="parTrans" cxnId="{DD34191A-7A66-4F4C-B076-29E7328D0364}">
      <dgm:prSet/>
      <dgm:spPr/>
      <dgm:t>
        <a:bodyPr/>
        <a:lstStyle/>
        <a:p>
          <a:endParaRPr lang="ru-RU" sz="1400" b="1">
            <a:solidFill>
              <a:sysClr val="windowText" lastClr="000000"/>
            </a:solidFill>
            <a:latin typeface="Times New Roman" pitchFamily="18" charset="0"/>
            <a:cs typeface="Times New Roman" pitchFamily="18" charset="0"/>
          </a:endParaRPr>
        </a:p>
      </dgm:t>
    </dgm:pt>
    <dgm:pt modelId="{37B2CB26-B7D8-4DB8-A796-D53A0511B865}" type="sibTrans" cxnId="{DD34191A-7A66-4F4C-B076-29E7328D0364}">
      <dgm:prSet custT="1"/>
      <dgm:spPr>
        <a:xfrm>
          <a:off x="1520001" y="2168013"/>
          <a:ext cx="211180" cy="247041"/>
        </a:xfrm>
        <a:solidFill>
          <a:srgbClr val="9BBB59">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100" b="1">
            <a:solidFill>
              <a:sysClr val="windowText" lastClr="000000"/>
            </a:solidFill>
            <a:latin typeface="Times New Roman" pitchFamily="18" charset="0"/>
            <a:ea typeface="+mn-ea"/>
            <a:cs typeface="Times New Roman" pitchFamily="18" charset="0"/>
          </a:endParaRPr>
        </a:p>
      </dgm:t>
    </dgm:pt>
    <dgm:pt modelId="{043C738B-5274-47F2-B328-A97037A5F7E7}">
      <dgm:prSet custT="1"/>
      <dgm:spPr>
        <a:xfrm>
          <a:off x="1830795" y="1992694"/>
          <a:ext cx="996134" cy="597680"/>
        </a:xfr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ysClr val="windowText" lastClr="000000"/>
              </a:solidFill>
              <a:latin typeface="Times New Roman" pitchFamily="18" charset="0"/>
              <a:ea typeface="+mn-ea"/>
              <a:cs typeface="Times New Roman" pitchFamily="18" charset="0"/>
            </a:rPr>
            <a:t>Кері байланыс</a:t>
          </a:r>
        </a:p>
      </dgm:t>
    </dgm:pt>
    <dgm:pt modelId="{04ACA964-13AC-4230-8614-D804AC5923CD}" type="parTrans" cxnId="{847CE98D-339E-40A5-AAC3-218EC918F1D1}">
      <dgm:prSet/>
      <dgm:spPr/>
      <dgm:t>
        <a:bodyPr/>
        <a:lstStyle/>
        <a:p>
          <a:endParaRPr lang="ru-RU" sz="1400" b="1">
            <a:solidFill>
              <a:sysClr val="windowText" lastClr="000000"/>
            </a:solidFill>
            <a:latin typeface="Times New Roman" pitchFamily="18" charset="0"/>
            <a:cs typeface="Times New Roman" pitchFamily="18" charset="0"/>
          </a:endParaRPr>
        </a:p>
      </dgm:t>
    </dgm:pt>
    <dgm:pt modelId="{13CC6C59-02C3-41AC-A20E-F2536922C17F}" type="sibTrans" cxnId="{847CE98D-339E-40A5-AAC3-218EC918F1D1}">
      <dgm:prSet/>
      <dgm:spPr/>
      <dgm:t>
        <a:bodyPr/>
        <a:lstStyle/>
        <a:p>
          <a:endParaRPr lang="ru-RU" sz="1400" b="1">
            <a:solidFill>
              <a:sysClr val="windowText" lastClr="000000"/>
            </a:solidFill>
            <a:latin typeface="Times New Roman" pitchFamily="18" charset="0"/>
            <a:cs typeface="Times New Roman" pitchFamily="18" charset="0"/>
          </a:endParaRPr>
        </a:p>
      </dgm:t>
    </dgm:pt>
    <dgm:pt modelId="{FA798EF9-2313-4F82-B57B-74FC70FAE07C}" type="pres">
      <dgm:prSet presAssocID="{7027F423-FF67-4A87-8D5F-7E9073E51D30}" presName="diagram" presStyleCnt="0">
        <dgm:presLayoutVars>
          <dgm:dir/>
          <dgm:resizeHandles val="exact"/>
        </dgm:presLayoutVars>
      </dgm:prSet>
      <dgm:spPr/>
      <dgm:t>
        <a:bodyPr/>
        <a:lstStyle/>
        <a:p>
          <a:endParaRPr lang="ru-RU"/>
        </a:p>
      </dgm:t>
    </dgm:pt>
    <dgm:pt modelId="{2349AA43-E308-474A-9188-434172EC6039}" type="pres">
      <dgm:prSet presAssocID="{FFB9ACDE-B400-4793-A228-3720FB7C7589}" presName="node" presStyleLbl="node1" presStyleIdx="0" presStyleCnt="8">
        <dgm:presLayoutVars>
          <dgm:bulletEnabled val="1"/>
        </dgm:presLayoutVars>
      </dgm:prSet>
      <dgm:spPr>
        <a:prstGeom prst="roundRect">
          <a:avLst>
            <a:gd name="adj" fmla="val 10000"/>
          </a:avLst>
        </a:prstGeom>
      </dgm:spPr>
      <dgm:t>
        <a:bodyPr/>
        <a:lstStyle/>
        <a:p>
          <a:endParaRPr lang="ru-RU"/>
        </a:p>
      </dgm:t>
    </dgm:pt>
    <dgm:pt modelId="{8A7127F8-0DB1-4546-B520-E3D2AAFF45F0}" type="pres">
      <dgm:prSet presAssocID="{75951707-ACB2-446D-B029-0598F2BA5FCE}" presName="sibTrans" presStyleLbl="sibTrans2D1" presStyleIdx="0" presStyleCnt="7"/>
      <dgm:spPr>
        <a:prstGeom prst="rightArrow">
          <a:avLst>
            <a:gd name="adj1" fmla="val 60000"/>
            <a:gd name="adj2" fmla="val 50000"/>
          </a:avLst>
        </a:prstGeom>
      </dgm:spPr>
      <dgm:t>
        <a:bodyPr/>
        <a:lstStyle/>
        <a:p>
          <a:endParaRPr lang="ru-RU"/>
        </a:p>
      </dgm:t>
    </dgm:pt>
    <dgm:pt modelId="{18524B80-97D3-44D1-B74D-FBA248212FA9}" type="pres">
      <dgm:prSet presAssocID="{75951707-ACB2-446D-B029-0598F2BA5FCE}" presName="connectorText" presStyleLbl="sibTrans2D1" presStyleIdx="0" presStyleCnt="7"/>
      <dgm:spPr/>
      <dgm:t>
        <a:bodyPr/>
        <a:lstStyle/>
        <a:p>
          <a:endParaRPr lang="ru-RU"/>
        </a:p>
      </dgm:t>
    </dgm:pt>
    <dgm:pt modelId="{6DB06F35-4243-46CB-B2D3-49AFF4CF5AE3}" type="pres">
      <dgm:prSet presAssocID="{EE181D9B-F954-49C9-BD28-51C457CFD903}" presName="node" presStyleLbl="node1" presStyleIdx="1" presStyleCnt="8">
        <dgm:presLayoutVars>
          <dgm:bulletEnabled val="1"/>
        </dgm:presLayoutVars>
      </dgm:prSet>
      <dgm:spPr>
        <a:prstGeom prst="roundRect">
          <a:avLst>
            <a:gd name="adj" fmla="val 10000"/>
          </a:avLst>
        </a:prstGeom>
      </dgm:spPr>
      <dgm:t>
        <a:bodyPr/>
        <a:lstStyle/>
        <a:p>
          <a:endParaRPr lang="ru-RU"/>
        </a:p>
      </dgm:t>
    </dgm:pt>
    <dgm:pt modelId="{F5AD72A2-3D2B-46ED-9312-591C7234843D}" type="pres">
      <dgm:prSet presAssocID="{2648C3B6-1FBB-4E56-BEF1-7C2C0BFD40D0}" presName="sibTrans" presStyleLbl="sibTrans2D1" presStyleIdx="1" presStyleCnt="7"/>
      <dgm:spPr>
        <a:prstGeom prst="rightArrow">
          <a:avLst>
            <a:gd name="adj1" fmla="val 60000"/>
            <a:gd name="adj2" fmla="val 50000"/>
          </a:avLst>
        </a:prstGeom>
      </dgm:spPr>
      <dgm:t>
        <a:bodyPr/>
        <a:lstStyle/>
        <a:p>
          <a:endParaRPr lang="ru-RU"/>
        </a:p>
      </dgm:t>
    </dgm:pt>
    <dgm:pt modelId="{001F1B75-C81A-49F2-81D5-B845EBE6CA9F}" type="pres">
      <dgm:prSet presAssocID="{2648C3B6-1FBB-4E56-BEF1-7C2C0BFD40D0}" presName="connectorText" presStyleLbl="sibTrans2D1" presStyleIdx="1" presStyleCnt="7"/>
      <dgm:spPr/>
      <dgm:t>
        <a:bodyPr/>
        <a:lstStyle/>
        <a:p>
          <a:endParaRPr lang="ru-RU"/>
        </a:p>
      </dgm:t>
    </dgm:pt>
    <dgm:pt modelId="{2DA20A75-33F4-47C1-9286-85FE11B40ED2}" type="pres">
      <dgm:prSet presAssocID="{E6828F0A-2679-4A74-AC55-5AAEF37C2CBC}" presName="node" presStyleLbl="node1" presStyleIdx="2" presStyleCnt="8">
        <dgm:presLayoutVars>
          <dgm:bulletEnabled val="1"/>
        </dgm:presLayoutVars>
      </dgm:prSet>
      <dgm:spPr>
        <a:prstGeom prst="roundRect">
          <a:avLst>
            <a:gd name="adj" fmla="val 10000"/>
          </a:avLst>
        </a:prstGeom>
      </dgm:spPr>
      <dgm:t>
        <a:bodyPr/>
        <a:lstStyle/>
        <a:p>
          <a:endParaRPr lang="ru-RU"/>
        </a:p>
      </dgm:t>
    </dgm:pt>
    <dgm:pt modelId="{6FE7F35C-538B-4ED8-B24B-3BAA804BD5D6}" type="pres">
      <dgm:prSet presAssocID="{1EC0E060-772F-443D-8F9D-94179BC163F5}" presName="sibTrans" presStyleLbl="sibTrans2D1" presStyleIdx="2" presStyleCnt="7"/>
      <dgm:spPr>
        <a:prstGeom prst="rightArrow">
          <a:avLst>
            <a:gd name="adj1" fmla="val 60000"/>
            <a:gd name="adj2" fmla="val 50000"/>
          </a:avLst>
        </a:prstGeom>
      </dgm:spPr>
      <dgm:t>
        <a:bodyPr/>
        <a:lstStyle/>
        <a:p>
          <a:endParaRPr lang="ru-RU"/>
        </a:p>
      </dgm:t>
    </dgm:pt>
    <dgm:pt modelId="{CB3841C6-54BA-4FDC-A6C0-D7A2B92C7D39}" type="pres">
      <dgm:prSet presAssocID="{1EC0E060-772F-443D-8F9D-94179BC163F5}" presName="connectorText" presStyleLbl="sibTrans2D1" presStyleIdx="2" presStyleCnt="7"/>
      <dgm:spPr/>
      <dgm:t>
        <a:bodyPr/>
        <a:lstStyle/>
        <a:p>
          <a:endParaRPr lang="ru-RU"/>
        </a:p>
      </dgm:t>
    </dgm:pt>
    <dgm:pt modelId="{2305C610-C34A-4203-9D32-38A0BF7989CC}" type="pres">
      <dgm:prSet presAssocID="{6D35EDE4-4B66-474E-8ECE-93FC365FF1BB}" presName="node" presStyleLbl="node1" presStyleIdx="3" presStyleCnt="8">
        <dgm:presLayoutVars>
          <dgm:bulletEnabled val="1"/>
        </dgm:presLayoutVars>
      </dgm:prSet>
      <dgm:spPr>
        <a:prstGeom prst="roundRect">
          <a:avLst>
            <a:gd name="adj" fmla="val 10000"/>
          </a:avLst>
        </a:prstGeom>
      </dgm:spPr>
      <dgm:t>
        <a:bodyPr/>
        <a:lstStyle/>
        <a:p>
          <a:endParaRPr lang="ru-RU"/>
        </a:p>
      </dgm:t>
    </dgm:pt>
    <dgm:pt modelId="{B6112302-2010-424F-9385-CB56F8CA9511}" type="pres">
      <dgm:prSet presAssocID="{27783EE4-6438-4CF2-A334-A6DE9F9AC375}" presName="sibTrans" presStyleLbl="sibTrans2D1" presStyleIdx="3" presStyleCnt="7"/>
      <dgm:spPr>
        <a:prstGeom prst="rightArrow">
          <a:avLst>
            <a:gd name="adj1" fmla="val 60000"/>
            <a:gd name="adj2" fmla="val 50000"/>
          </a:avLst>
        </a:prstGeom>
      </dgm:spPr>
      <dgm:t>
        <a:bodyPr/>
        <a:lstStyle/>
        <a:p>
          <a:endParaRPr lang="ru-RU"/>
        </a:p>
      </dgm:t>
    </dgm:pt>
    <dgm:pt modelId="{E432C458-2E5D-4890-ACBF-5ADB5396F096}" type="pres">
      <dgm:prSet presAssocID="{27783EE4-6438-4CF2-A334-A6DE9F9AC375}" presName="connectorText" presStyleLbl="sibTrans2D1" presStyleIdx="3" presStyleCnt="7"/>
      <dgm:spPr/>
      <dgm:t>
        <a:bodyPr/>
        <a:lstStyle/>
        <a:p>
          <a:endParaRPr lang="ru-RU"/>
        </a:p>
      </dgm:t>
    </dgm:pt>
    <dgm:pt modelId="{1665EEA0-B838-432B-8EF1-BF387CDCBE57}" type="pres">
      <dgm:prSet presAssocID="{A6B01879-6EF8-4CCA-BB87-D704153E437E}" presName="node" presStyleLbl="node1" presStyleIdx="4" presStyleCnt="8">
        <dgm:presLayoutVars>
          <dgm:bulletEnabled val="1"/>
        </dgm:presLayoutVars>
      </dgm:prSet>
      <dgm:spPr>
        <a:prstGeom prst="roundRect">
          <a:avLst>
            <a:gd name="adj" fmla="val 10000"/>
          </a:avLst>
        </a:prstGeom>
      </dgm:spPr>
      <dgm:t>
        <a:bodyPr/>
        <a:lstStyle/>
        <a:p>
          <a:endParaRPr lang="ru-RU"/>
        </a:p>
      </dgm:t>
    </dgm:pt>
    <dgm:pt modelId="{D9E7000F-30AB-4F7B-B8E9-7F9696BE9EC7}" type="pres">
      <dgm:prSet presAssocID="{1E782AA0-6746-4F35-A4A6-DCE756021FE1}" presName="sibTrans" presStyleLbl="sibTrans2D1" presStyleIdx="4" presStyleCnt="7"/>
      <dgm:spPr>
        <a:prstGeom prst="rightArrow">
          <a:avLst>
            <a:gd name="adj1" fmla="val 60000"/>
            <a:gd name="adj2" fmla="val 50000"/>
          </a:avLst>
        </a:prstGeom>
      </dgm:spPr>
      <dgm:t>
        <a:bodyPr/>
        <a:lstStyle/>
        <a:p>
          <a:endParaRPr lang="ru-RU"/>
        </a:p>
      </dgm:t>
    </dgm:pt>
    <dgm:pt modelId="{5934B382-2AF0-4828-ABFB-3FB0CD1C0A3E}" type="pres">
      <dgm:prSet presAssocID="{1E782AA0-6746-4F35-A4A6-DCE756021FE1}" presName="connectorText" presStyleLbl="sibTrans2D1" presStyleIdx="4" presStyleCnt="7"/>
      <dgm:spPr/>
      <dgm:t>
        <a:bodyPr/>
        <a:lstStyle/>
        <a:p>
          <a:endParaRPr lang="ru-RU"/>
        </a:p>
      </dgm:t>
    </dgm:pt>
    <dgm:pt modelId="{82769D8A-26CE-47B8-802E-FD61238531EF}" type="pres">
      <dgm:prSet presAssocID="{4504A1E5-77A7-4D73-8142-ADD6F540BE2D}" presName="node" presStyleLbl="node1" presStyleIdx="5" presStyleCnt="8">
        <dgm:presLayoutVars>
          <dgm:bulletEnabled val="1"/>
        </dgm:presLayoutVars>
      </dgm:prSet>
      <dgm:spPr>
        <a:prstGeom prst="roundRect">
          <a:avLst>
            <a:gd name="adj" fmla="val 10000"/>
          </a:avLst>
        </a:prstGeom>
      </dgm:spPr>
      <dgm:t>
        <a:bodyPr/>
        <a:lstStyle/>
        <a:p>
          <a:endParaRPr lang="ru-RU"/>
        </a:p>
      </dgm:t>
    </dgm:pt>
    <dgm:pt modelId="{78E222FD-15F2-4B2B-8A8E-50AB4EAC580D}" type="pres">
      <dgm:prSet presAssocID="{CF55FE1F-CB24-4210-B84C-386B4FA4662B}" presName="sibTrans" presStyleLbl="sibTrans2D1" presStyleIdx="5" presStyleCnt="7"/>
      <dgm:spPr>
        <a:prstGeom prst="rightArrow">
          <a:avLst>
            <a:gd name="adj1" fmla="val 60000"/>
            <a:gd name="adj2" fmla="val 50000"/>
          </a:avLst>
        </a:prstGeom>
      </dgm:spPr>
      <dgm:t>
        <a:bodyPr/>
        <a:lstStyle/>
        <a:p>
          <a:endParaRPr lang="ru-RU"/>
        </a:p>
      </dgm:t>
    </dgm:pt>
    <dgm:pt modelId="{171A0337-B8DA-44F5-86F1-05F632EE7C76}" type="pres">
      <dgm:prSet presAssocID="{CF55FE1F-CB24-4210-B84C-386B4FA4662B}" presName="connectorText" presStyleLbl="sibTrans2D1" presStyleIdx="5" presStyleCnt="7"/>
      <dgm:spPr/>
      <dgm:t>
        <a:bodyPr/>
        <a:lstStyle/>
        <a:p>
          <a:endParaRPr lang="ru-RU"/>
        </a:p>
      </dgm:t>
    </dgm:pt>
    <dgm:pt modelId="{FA2CC8F9-9BB6-49BB-BF96-025AB70CED50}" type="pres">
      <dgm:prSet presAssocID="{FA0F3960-8D63-4B1F-BD8A-9D9757131E4C}" presName="node" presStyleLbl="node1" presStyleIdx="6" presStyleCnt="8">
        <dgm:presLayoutVars>
          <dgm:bulletEnabled val="1"/>
        </dgm:presLayoutVars>
      </dgm:prSet>
      <dgm:spPr>
        <a:prstGeom prst="roundRect">
          <a:avLst>
            <a:gd name="adj" fmla="val 10000"/>
          </a:avLst>
        </a:prstGeom>
      </dgm:spPr>
      <dgm:t>
        <a:bodyPr/>
        <a:lstStyle/>
        <a:p>
          <a:endParaRPr lang="ru-RU"/>
        </a:p>
      </dgm:t>
    </dgm:pt>
    <dgm:pt modelId="{0064695B-6D27-4F10-9C21-79A2124B5794}" type="pres">
      <dgm:prSet presAssocID="{37B2CB26-B7D8-4DB8-A796-D53A0511B865}" presName="sibTrans" presStyleLbl="sibTrans2D1" presStyleIdx="6" presStyleCnt="7"/>
      <dgm:spPr>
        <a:prstGeom prst="rightArrow">
          <a:avLst>
            <a:gd name="adj1" fmla="val 60000"/>
            <a:gd name="adj2" fmla="val 50000"/>
          </a:avLst>
        </a:prstGeom>
      </dgm:spPr>
      <dgm:t>
        <a:bodyPr/>
        <a:lstStyle/>
        <a:p>
          <a:endParaRPr lang="ru-RU"/>
        </a:p>
      </dgm:t>
    </dgm:pt>
    <dgm:pt modelId="{AFA314E1-0DC3-4B02-B83A-88E1E6CD9CE8}" type="pres">
      <dgm:prSet presAssocID="{37B2CB26-B7D8-4DB8-A796-D53A0511B865}" presName="connectorText" presStyleLbl="sibTrans2D1" presStyleIdx="6" presStyleCnt="7"/>
      <dgm:spPr/>
      <dgm:t>
        <a:bodyPr/>
        <a:lstStyle/>
        <a:p>
          <a:endParaRPr lang="ru-RU"/>
        </a:p>
      </dgm:t>
    </dgm:pt>
    <dgm:pt modelId="{C36C3E02-B71F-4164-A429-C2055EFB81A0}" type="pres">
      <dgm:prSet presAssocID="{043C738B-5274-47F2-B328-A97037A5F7E7}" presName="node" presStyleLbl="node1" presStyleIdx="7" presStyleCnt="8">
        <dgm:presLayoutVars>
          <dgm:bulletEnabled val="1"/>
        </dgm:presLayoutVars>
      </dgm:prSet>
      <dgm:spPr>
        <a:prstGeom prst="roundRect">
          <a:avLst>
            <a:gd name="adj" fmla="val 10000"/>
          </a:avLst>
        </a:prstGeom>
      </dgm:spPr>
      <dgm:t>
        <a:bodyPr/>
        <a:lstStyle/>
        <a:p>
          <a:endParaRPr lang="ru-RU"/>
        </a:p>
      </dgm:t>
    </dgm:pt>
  </dgm:ptLst>
  <dgm:cxnLst>
    <dgm:cxn modelId="{28832932-B1E8-4C06-ADDE-CD5DB0CF5C66}" type="presOf" srcId="{75951707-ACB2-446D-B029-0598F2BA5FCE}" destId="{18524B80-97D3-44D1-B74D-FBA248212FA9}" srcOrd="1" destOrd="0" presId="urn:microsoft.com/office/officeart/2005/8/layout/process5"/>
    <dgm:cxn modelId="{8A0CBF38-817F-47BF-833D-D7D6BE683C13}" type="presOf" srcId="{27783EE4-6438-4CF2-A334-A6DE9F9AC375}" destId="{B6112302-2010-424F-9385-CB56F8CA9511}" srcOrd="0" destOrd="0" presId="urn:microsoft.com/office/officeart/2005/8/layout/process5"/>
    <dgm:cxn modelId="{847CE98D-339E-40A5-AAC3-218EC918F1D1}" srcId="{7027F423-FF67-4A87-8D5F-7E9073E51D30}" destId="{043C738B-5274-47F2-B328-A97037A5F7E7}" srcOrd="7" destOrd="0" parTransId="{04ACA964-13AC-4230-8614-D804AC5923CD}" sibTransId="{13CC6C59-02C3-41AC-A20E-F2536922C17F}"/>
    <dgm:cxn modelId="{D76CCD21-1FB6-4F0D-98EB-A9C2E169A3C0}" srcId="{7027F423-FF67-4A87-8D5F-7E9073E51D30}" destId="{A6B01879-6EF8-4CCA-BB87-D704153E437E}" srcOrd="4" destOrd="0" parTransId="{76BC04A0-F053-4059-8677-10D55845B6D0}" sibTransId="{1E782AA0-6746-4F35-A4A6-DCE756021FE1}"/>
    <dgm:cxn modelId="{A4153AB6-DBFA-4704-A662-83649A4CC2FE}" type="presOf" srcId="{4504A1E5-77A7-4D73-8142-ADD6F540BE2D}" destId="{82769D8A-26CE-47B8-802E-FD61238531EF}" srcOrd="0" destOrd="0" presId="urn:microsoft.com/office/officeart/2005/8/layout/process5"/>
    <dgm:cxn modelId="{D59BD347-AD7B-4DF1-9B3B-351E33361398}" type="presOf" srcId="{E6828F0A-2679-4A74-AC55-5AAEF37C2CBC}" destId="{2DA20A75-33F4-47C1-9286-85FE11B40ED2}" srcOrd="0" destOrd="0" presId="urn:microsoft.com/office/officeart/2005/8/layout/process5"/>
    <dgm:cxn modelId="{25BC6E11-F554-4CAF-94D9-C0125B9089A2}" type="presOf" srcId="{1EC0E060-772F-443D-8F9D-94179BC163F5}" destId="{6FE7F35C-538B-4ED8-B24B-3BAA804BD5D6}" srcOrd="0" destOrd="0" presId="urn:microsoft.com/office/officeart/2005/8/layout/process5"/>
    <dgm:cxn modelId="{D356C428-D5F6-4985-80CE-4C64F7056F78}" type="presOf" srcId="{75951707-ACB2-446D-B029-0598F2BA5FCE}" destId="{8A7127F8-0DB1-4546-B520-E3D2AAFF45F0}" srcOrd="0" destOrd="0" presId="urn:microsoft.com/office/officeart/2005/8/layout/process5"/>
    <dgm:cxn modelId="{2BA76F07-2DE4-4942-8A3D-7561EB60E499}" type="presOf" srcId="{37B2CB26-B7D8-4DB8-A796-D53A0511B865}" destId="{AFA314E1-0DC3-4B02-B83A-88E1E6CD9CE8}" srcOrd="1" destOrd="0" presId="urn:microsoft.com/office/officeart/2005/8/layout/process5"/>
    <dgm:cxn modelId="{9DE572B2-158D-476B-935E-5A5EE89582A0}" type="presOf" srcId="{2648C3B6-1FBB-4E56-BEF1-7C2C0BFD40D0}" destId="{001F1B75-C81A-49F2-81D5-B845EBE6CA9F}" srcOrd="1" destOrd="0" presId="urn:microsoft.com/office/officeart/2005/8/layout/process5"/>
    <dgm:cxn modelId="{1F1C0848-DAA0-4DB6-BE22-034FC8CC0372}" type="presOf" srcId="{37B2CB26-B7D8-4DB8-A796-D53A0511B865}" destId="{0064695B-6D27-4F10-9C21-79A2124B5794}" srcOrd="0" destOrd="0" presId="urn:microsoft.com/office/officeart/2005/8/layout/process5"/>
    <dgm:cxn modelId="{8841903B-4AB8-4887-A41C-3C4FAD1BDA9F}" type="presOf" srcId="{1E782AA0-6746-4F35-A4A6-DCE756021FE1}" destId="{5934B382-2AF0-4828-ABFB-3FB0CD1C0A3E}" srcOrd="1" destOrd="0" presId="urn:microsoft.com/office/officeart/2005/8/layout/process5"/>
    <dgm:cxn modelId="{163E7DE4-88D0-4234-9890-9FB8822F450C}" type="presOf" srcId="{CF55FE1F-CB24-4210-B84C-386B4FA4662B}" destId="{78E222FD-15F2-4B2B-8A8E-50AB4EAC580D}" srcOrd="0" destOrd="0" presId="urn:microsoft.com/office/officeart/2005/8/layout/process5"/>
    <dgm:cxn modelId="{3595EA34-4A10-45BE-A6B7-3A9392648DB7}" type="presOf" srcId="{7027F423-FF67-4A87-8D5F-7E9073E51D30}" destId="{FA798EF9-2313-4F82-B57B-74FC70FAE07C}" srcOrd="0" destOrd="0" presId="urn:microsoft.com/office/officeart/2005/8/layout/process5"/>
    <dgm:cxn modelId="{FC3EC20D-2F3A-43E2-9DE1-8B16EF059AE9}" type="presOf" srcId="{FA0F3960-8D63-4B1F-BD8A-9D9757131E4C}" destId="{FA2CC8F9-9BB6-49BB-BF96-025AB70CED50}" srcOrd="0" destOrd="0" presId="urn:microsoft.com/office/officeart/2005/8/layout/process5"/>
    <dgm:cxn modelId="{60961C6A-BAF3-4882-AEB8-829FA8FB47FE}" srcId="{7027F423-FF67-4A87-8D5F-7E9073E51D30}" destId="{6D35EDE4-4B66-474E-8ECE-93FC365FF1BB}" srcOrd="3" destOrd="0" parTransId="{2B0FAED8-0828-44DA-ABDE-E034895A8F4A}" sibTransId="{27783EE4-6438-4CF2-A334-A6DE9F9AC375}"/>
    <dgm:cxn modelId="{E4CF8289-AC36-42CA-A17A-F5690E71087F}" srcId="{7027F423-FF67-4A87-8D5F-7E9073E51D30}" destId="{E6828F0A-2679-4A74-AC55-5AAEF37C2CBC}" srcOrd="2" destOrd="0" parTransId="{F29D05AC-FB78-4C33-B88E-81265EEC0DDE}" sibTransId="{1EC0E060-772F-443D-8F9D-94179BC163F5}"/>
    <dgm:cxn modelId="{318FE3F8-1EEB-44F8-82D5-AF0014650151}" type="presOf" srcId="{FFB9ACDE-B400-4793-A228-3720FB7C7589}" destId="{2349AA43-E308-474A-9188-434172EC6039}" srcOrd="0" destOrd="0" presId="urn:microsoft.com/office/officeart/2005/8/layout/process5"/>
    <dgm:cxn modelId="{6B296633-FBB7-4DC9-9115-E1E478B80BB4}" srcId="{7027F423-FF67-4A87-8D5F-7E9073E51D30}" destId="{EE181D9B-F954-49C9-BD28-51C457CFD903}" srcOrd="1" destOrd="0" parTransId="{48615E63-90CD-436B-AF89-7BE4F1205AFF}" sibTransId="{2648C3B6-1FBB-4E56-BEF1-7C2C0BFD40D0}"/>
    <dgm:cxn modelId="{AA6F61AA-1EC6-4D5C-AC27-57D232434872}" type="presOf" srcId="{CF55FE1F-CB24-4210-B84C-386B4FA4662B}" destId="{171A0337-B8DA-44F5-86F1-05F632EE7C76}" srcOrd="1" destOrd="0" presId="urn:microsoft.com/office/officeart/2005/8/layout/process5"/>
    <dgm:cxn modelId="{C75D46F0-74AB-471E-8663-869B397C5F9C}" type="presOf" srcId="{6D35EDE4-4B66-474E-8ECE-93FC365FF1BB}" destId="{2305C610-C34A-4203-9D32-38A0BF7989CC}" srcOrd="0" destOrd="0" presId="urn:microsoft.com/office/officeart/2005/8/layout/process5"/>
    <dgm:cxn modelId="{6D0B83AB-FECF-46BB-A1AE-93C8944EA908}" type="presOf" srcId="{2648C3B6-1FBB-4E56-BEF1-7C2C0BFD40D0}" destId="{F5AD72A2-3D2B-46ED-9312-591C7234843D}" srcOrd="0" destOrd="0" presId="urn:microsoft.com/office/officeart/2005/8/layout/process5"/>
    <dgm:cxn modelId="{0F8B045C-5218-4A60-9632-2F8D5ACE7263}" type="presOf" srcId="{A6B01879-6EF8-4CCA-BB87-D704153E437E}" destId="{1665EEA0-B838-432B-8EF1-BF387CDCBE57}" srcOrd="0" destOrd="0" presId="urn:microsoft.com/office/officeart/2005/8/layout/process5"/>
    <dgm:cxn modelId="{2E735F73-057C-4F04-9F4C-C63DBBDEF9DE}" type="presOf" srcId="{1EC0E060-772F-443D-8F9D-94179BC163F5}" destId="{CB3841C6-54BA-4FDC-A6C0-D7A2B92C7D39}" srcOrd="1" destOrd="0" presId="urn:microsoft.com/office/officeart/2005/8/layout/process5"/>
    <dgm:cxn modelId="{72A1DE8F-E437-4297-BE49-35637E7F0ED6}" type="presOf" srcId="{EE181D9B-F954-49C9-BD28-51C457CFD903}" destId="{6DB06F35-4243-46CB-B2D3-49AFF4CF5AE3}" srcOrd="0" destOrd="0" presId="urn:microsoft.com/office/officeart/2005/8/layout/process5"/>
    <dgm:cxn modelId="{CBFB27BC-D494-4CB2-86D8-686CEE2A0F15}" type="presOf" srcId="{27783EE4-6438-4CF2-A334-A6DE9F9AC375}" destId="{E432C458-2E5D-4890-ACBF-5ADB5396F096}" srcOrd="1" destOrd="0" presId="urn:microsoft.com/office/officeart/2005/8/layout/process5"/>
    <dgm:cxn modelId="{B44CF2AB-1530-48A4-9030-A68A68781CF1}" srcId="{7027F423-FF67-4A87-8D5F-7E9073E51D30}" destId="{4504A1E5-77A7-4D73-8142-ADD6F540BE2D}" srcOrd="5" destOrd="0" parTransId="{FC26C1E3-F69A-4CE2-B8BB-BDD3B71894D2}" sibTransId="{CF55FE1F-CB24-4210-B84C-386B4FA4662B}"/>
    <dgm:cxn modelId="{DD34191A-7A66-4F4C-B076-29E7328D0364}" srcId="{7027F423-FF67-4A87-8D5F-7E9073E51D30}" destId="{FA0F3960-8D63-4B1F-BD8A-9D9757131E4C}" srcOrd="6" destOrd="0" parTransId="{E72B647B-1103-4407-A435-95E38A2A9D5E}" sibTransId="{37B2CB26-B7D8-4DB8-A796-D53A0511B865}"/>
    <dgm:cxn modelId="{39F0DCB7-1E4C-4668-B229-B0E2B4AA6BB6}" srcId="{7027F423-FF67-4A87-8D5F-7E9073E51D30}" destId="{FFB9ACDE-B400-4793-A228-3720FB7C7589}" srcOrd="0" destOrd="0" parTransId="{61A02A27-9354-4590-BECC-855C07E7B0BA}" sibTransId="{75951707-ACB2-446D-B029-0598F2BA5FCE}"/>
    <dgm:cxn modelId="{FF984280-7385-4F9B-952A-03D44D872B06}" type="presOf" srcId="{043C738B-5274-47F2-B328-A97037A5F7E7}" destId="{C36C3E02-B71F-4164-A429-C2055EFB81A0}" srcOrd="0" destOrd="0" presId="urn:microsoft.com/office/officeart/2005/8/layout/process5"/>
    <dgm:cxn modelId="{3464699B-0318-4C9E-A178-DD74B7445396}" type="presOf" srcId="{1E782AA0-6746-4F35-A4A6-DCE756021FE1}" destId="{D9E7000F-30AB-4F7B-B8E9-7F9696BE9EC7}" srcOrd="0" destOrd="0" presId="urn:microsoft.com/office/officeart/2005/8/layout/process5"/>
    <dgm:cxn modelId="{F5B93733-74FB-497E-B37B-B4B6D8A45533}" type="presParOf" srcId="{FA798EF9-2313-4F82-B57B-74FC70FAE07C}" destId="{2349AA43-E308-474A-9188-434172EC6039}" srcOrd="0" destOrd="0" presId="urn:microsoft.com/office/officeart/2005/8/layout/process5"/>
    <dgm:cxn modelId="{2485B7A5-3F3C-4A42-9BDC-4412E27F5363}" type="presParOf" srcId="{FA798EF9-2313-4F82-B57B-74FC70FAE07C}" destId="{8A7127F8-0DB1-4546-B520-E3D2AAFF45F0}" srcOrd="1" destOrd="0" presId="urn:microsoft.com/office/officeart/2005/8/layout/process5"/>
    <dgm:cxn modelId="{724FA024-9BE0-41D2-84FF-03E0FE193272}" type="presParOf" srcId="{8A7127F8-0DB1-4546-B520-E3D2AAFF45F0}" destId="{18524B80-97D3-44D1-B74D-FBA248212FA9}" srcOrd="0" destOrd="0" presId="urn:microsoft.com/office/officeart/2005/8/layout/process5"/>
    <dgm:cxn modelId="{2046AE36-50A4-4B09-890F-6EF199600EEB}" type="presParOf" srcId="{FA798EF9-2313-4F82-B57B-74FC70FAE07C}" destId="{6DB06F35-4243-46CB-B2D3-49AFF4CF5AE3}" srcOrd="2" destOrd="0" presId="urn:microsoft.com/office/officeart/2005/8/layout/process5"/>
    <dgm:cxn modelId="{8EE9BAA4-A122-4EC7-8DA1-5A9251A3F9C2}" type="presParOf" srcId="{FA798EF9-2313-4F82-B57B-74FC70FAE07C}" destId="{F5AD72A2-3D2B-46ED-9312-591C7234843D}" srcOrd="3" destOrd="0" presId="urn:microsoft.com/office/officeart/2005/8/layout/process5"/>
    <dgm:cxn modelId="{874F6118-F983-4B91-B8D4-AF152F499E71}" type="presParOf" srcId="{F5AD72A2-3D2B-46ED-9312-591C7234843D}" destId="{001F1B75-C81A-49F2-81D5-B845EBE6CA9F}" srcOrd="0" destOrd="0" presId="urn:microsoft.com/office/officeart/2005/8/layout/process5"/>
    <dgm:cxn modelId="{062443A4-CE22-44AC-9044-FF8F52D2C12F}" type="presParOf" srcId="{FA798EF9-2313-4F82-B57B-74FC70FAE07C}" destId="{2DA20A75-33F4-47C1-9286-85FE11B40ED2}" srcOrd="4" destOrd="0" presId="urn:microsoft.com/office/officeart/2005/8/layout/process5"/>
    <dgm:cxn modelId="{FFA93E5D-BCCB-4E15-9FF4-1220024A7983}" type="presParOf" srcId="{FA798EF9-2313-4F82-B57B-74FC70FAE07C}" destId="{6FE7F35C-538B-4ED8-B24B-3BAA804BD5D6}" srcOrd="5" destOrd="0" presId="urn:microsoft.com/office/officeart/2005/8/layout/process5"/>
    <dgm:cxn modelId="{7E966E9B-4828-496E-A7D4-56A2EA95DA0C}" type="presParOf" srcId="{6FE7F35C-538B-4ED8-B24B-3BAA804BD5D6}" destId="{CB3841C6-54BA-4FDC-A6C0-D7A2B92C7D39}" srcOrd="0" destOrd="0" presId="urn:microsoft.com/office/officeart/2005/8/layout/process5"/>
    <dgm:cxn modelId="{5B770B35-40F0-4717-A64D-8D9547E103A2}" type="presParOf" srcId="{FA798EF9-2313-4F82-B57B-74FC70FAE07C}" destId="{2305C610-C34A-4203-9D32-38A0BF7989CC}" srcOrd="6" destOrd="0" presId="urn:microsoft.com/office/officeart/2005/8/layout/process5"/>
    <dgm:cxn modelId="{50CA717A-011A-4863-BB83-E20E49F52F12}" type="presParOf" srcId="{FA798EF9-2313-4F82-B57B-74FC70FAE07C}" destId="{B6112302-2010-424F-9385-CB56F8CA9511}" srcOrd="7" destOrd="0" presId="urn:microsoft.com/office/officeart/2005/8/layout/process5"/>
    <dgm:cxn modelId="{AB0B324A-253E-4E84-A2D3-0EEE942B4841}" type="presParOf" srcId="{B6112302-2010-424F-9385-CB56F8CA9511}" destId="{E432C458-2E5D-4890-ACBF-5ADB5396F096}" srcOrd="0" destOrd="0" presId="urn:microsoft.com/office/officeart/2005/8/layout/process5"/>
    <dgm:cxn modelId="{52DA8D03-FA90-41FB-AF08-0E9B38B66289}" type="presParOf" srcId="{FA798EF9-2313-4F82-B57B-74FC70FAE07C}" destId="{1665EEA0-B838-432B-8EF1-BF387CDCBE57}" srcOrd="8" destOrd="0" presId="urn:microsoft.com/office/officeart/2005/8/layout/process5"/>
    <dgm:cxn modelId="{F5C81A89-F145-4DDA-BDF4-71F4C66D301E}" type="presParOf" srcId="{FA798EF9-2313-4F82-B57B-74FC70FAE07C}" destId="{D9E7000F-30AB-4F7B-B8E9-7F9696BE9EC7}" srcOrd="9" destOrd="0" presId="urn:microsoft.com/office/officeart/2005/8/layout/process5"/>
    <dgm:cxn modelId="{5CB6895C-1388-4B3A-A512-A3924D79F9B4}" type="presParOf" srcId="{D9E7000F-30AB-4F7B-B8E9-7F9696BE9EC7}" destId="{5934B382-2AF0-4828-ABFB-3FB0CD1C0A3E}" srcOrd="0" destOrd="0" presId="urn:microsoft.com/office/officeart/2005/8/layout/process5"/>
    <dgm:cxn modelId="{B31F3784-BCE4-4E43-90E1-EB2A7F00F2F4}" type="presParOf" srcId="{FA798EF9-2313-4F82-B57B-74FC70FAE07C}" destId="{82769D8A-26CE-47B8-802E-FD61238531EF}" srcOrd="10" destOrd="0" presId="urn:microsoft.com/office/officeart/2005/8/layout/process5"/>
    <dgm:cxn modelId="{A1C3DAD0-97F5-4EFB-B48A-489853A5D34E}" type="presParOf" srcId="{FA798EF9-2313-4F82-B57B-74FC70FAE07C}" destId="{78E222FD-15F2-4B2B-8A8E-50AB4EAC580D}" srcOrd="11" destOrd="0" presId="urn:microsoft.com/office/officeart/2005/8/layout/process5"/>
    <dgm:cxn modelId="{413BF74B-7408-44D8-B622-4AB08159A91F}" type="presParOf" srcId="{78E222FD-15F2-4B2B-8A8E-50AB4EAC580D}" destId="{171A0337-B8DA-44F5-86F1-05F632EE7C76}" srcOrd="0" destOrd="0" presId="urn:microsoft.com/office/officeart/2005/8/layout/process5"/>
    <dgm:cxn modelId="{6A9480B9-ED58-4907-8F24-6FEF361C0B99}" type="presParOf" srcId="{FA798EF9-2313-4F82-B57B-74FC70FAE07C}" destId="{FA2CC8F9-9BB6-49BB-BF96-025AB70CED50}" srcOrd="12" destOrd="0" presId="urn:microsoft.com/office/officeart/2005/8/layout/process5"/>
    <dgm:cxn modelId="{669777C5-1BD1-47B6-81DA-515DEB9FCB0E}" type="presParOf" srcId="{FA798EF9-2313-4F82-B57B-74FC70FAE07C}" destId="{0064695B-6D27-4F10-9C21-79A2124B5794}" srcOrd="13" destOrd="0" presId="urn:microsoft.com/office/officeart/2005/8/layout/process5"/>
    <dgm:cxn modelId="{F17A27E7-169C-475B-9331-BB13783AACF2}" type="presParOf" srcId="{0064695B-6D27-4F10-9C21-79A2124B5794}" destId="{AFA314E1-0DC3-4B02-B83A-88E1E6CD9CE8}" srcOrd="0" destOrd="0" presId="urn:microsoft.com/office/officeart/2005/8/layout/process5"/>
    <dgm:cxn modelId="{E8B3BEA0-ACFC-4886-A45F-B1A6FF68870B}" type="presParOf" srcId="{FA798EF9-2313-4F82-B57B-74FC70FAE07C}" destId="{C36C3E02-B71F-4164-A429-C2055EFB81A0}" srcOrd="1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43B9AC-9254-45BA-B0AB-3B14F6FB856E}" type="doc">
      <dgm:prSet loTypeId="urn:microsoft.com/office/officeart/2005/8/layout/bProcess3" loCatId="process" qsTypeId="urn:microsoft.com/office/officeart/2005/8/quickstyle/3d3" qsCatId="3D" csTypeId="urn:microsoft.com/office/officeart/2005/8/colors/colorful1" csCatId="colorful" phldr="1"/>
      <dgm:spPr/>
      <dgm:t>
        <a:bodyPr/>
        <a:lstStyle/>
        <a:p>
          <a:endParaRPr lang="ru-RU"/>
        </a:p>
      </dgm:t>
    </dgm:pt>
    <dgm:pt modelId="{1C9F0969-E2B9-4DF7-A8FC-DFF3924E118A}">
      <dgm:prSet phldrT="[Текст]" custT="1"/>
      <dgm:spPr/>
      <dgm:t>
        <a:bodyPr/>
        <a:lstStyle/>
        <a:p>
          <a:r>
            <a:rPr lang="ru-RU" sz="1050" b="1">
              <a:solidFill>
                <a:sysClr val="windowText" lastClr="000000"/>
              </a:solidFill>
              <a:latin typeface="Times New Roman" pitchFamily="18" charset="0"/>
              <a:cs typeface="Times New Roman" pitchFamily="18" charset="0"/>
            </a:rPr>
            <a:t>1. Тақырыпты тұжырымдау</a:t>
          </a:r>
        </a:p>
      </dgm:t>
    </dgm:pt>
    <dgm:pt modelId="{A4F6C327-7948-4779-B125-FC52EBB1318A}" type="parTrans" cxnId="{74D01AD3-FBB4-4322-B11A-C5C9FC914EB6}">
      <dgm:prSet/>
      <dgm:spPr/>
      <dgm:t>
        <a:bodyPr/>
        <a:lstStyle/>
        <a:p>
          <a:endParaRPr lang="ru-RU" sz="2400" b="1">
            <a:solidFill>
              <a:sysClr val="windowText" lastClr="000000"/>
            </a:solidFill>
            <a:latin typeface="Times New Roman" pitchFamily="18" charset="0"/>
            <a:cs typeface="Times New Roman" pitchFamily="18" charset="0"/>
          </a:endParaRPr>
        </a:p>
      </dgm:t>
    </dgm:pt>
    <dgm:pt modelId="{0557F89F-411A-40E6-88B4-0808EC350F3B}" type="sibTrans" cxnId="{74D01AD3-FBB4-4322-B11A-C5C9FC914EB6}">
      <dgm:prSet custT="1"/>
      <dgm:spPr/>
      <dgm:t>
        <a:bodyPr/>
        <a:lstStyle/>
        <a:p>
          <a:endParaRPr lang="ru-RU" sz="700" b="1">
            <a:solidFill>
              <a:sysClr val="windowText" lastClr="000000"/>
            </a:solidFill>
            <a:latin typeface="Times New Roman" pitchFamily="18" charset="0"/>
            <a:cs typeface="Times New Roman" pitchFamily="18" charset="0"/>
          </a:endParaRPr>
        </a:p>
      </dgm:t>
    </dgm:pt>
    <dgm:pt modelId="{3684641A-6EAF-493C-A503-1B95CAE3EC65}">
      <dgm:prSet phldrT="[Текст]" custT="1"/>
      <dgm:spPr/>
      <dgm:t>
        <a:bodyPr/>
        <a:lstStyle/>
        <a:p>
          <a:r>
            <a:rPr lang="ru-RU" sz="1050" b="1">
              <a:solidFill>
                <a:sysClr val="windowText" lastClr="000000"/>
              </a:solidFill>
              <a:latin typeface="Times New Roman" pitchFamily="18" charset="0"/>
              <a:cs typeface="Times New Roman" pitchFamily="18" charset="0"/>
            </a:rPr>
            <a:t>2) Зерттеудің мақсаты мен міндеттерін тұжырымдау</a:t>
          </a:r>
        </a:p>
      </dgm:t>
    </dgm:pt>
    <dgm:pt modelId="{DDEB1EC4-9C41-484A-9EC8-B14B4F7EDB84}" type="parTrans" cxnId="{17914056-A33A-4260-BE10-E570B6DBD2C9}">
      <dgm:prSet/>
      <dgm:spPr/>
      <dgm:t>
        <a:bodyPr/>
        <a:lstStyle/>
        <a:p>
          <a:endParaRPr lang="ru-RU" sz="2400" b="1">
            <a:solidFill>
              <a:sysClr val="windowText" lastClr="000000"/>
            </a:solidFill>
            <a:latin typeface="Times New Roman" pitchFamily="18" charset="0"/>
            <a:cs typeface="Times New Roman" pitchFamily="18" charset="0"/>
          </a:endParaRPr>
        </a:p>
      </dgm:t>
    </dgm:pt>
    <dgm:pt modelId="{FB7E816E-0D4C-4B00-A439-D7340B8BC3C9}" type="sibTrans" cxnId="{17914056-A33A-4260-BE10-E570B6DBD2C9}">
      <dgm:prSet custT="1"/>
      <dgm:spPr/>
      <dgm:t>
        <a:bodyPr/>
        <a:lstStyle/>
        <a:p>
          <a:endParaRPr lang="ru-RU" sz="700" b="1">
            <a:solidFill>
              <a:sysClr val="windowText" lastClr="000000"/>
            </a:solidFill>
            <a:latin typeface="Times New Roman" pitchFamily="18" charset="0"/>
            <a:cs typeface="Times New Roman" pitchFamily="18" charset="0"/>
          </a:endParaRPr>
        </a:p>
      </dgm:t>
    </dgm:pt>
    <dgm:pt modelId="{8C9C4B77-B8A7-475A-9A0A-887164C2D623}">
      <dgm:prSet phldrT="[Текст]" custT="1"/>
      <dgm:spPr/>
      <dgm:t>
        <a:bodyPr/>
        <a:lstStyle/>
        <a:p>
          <a:r>
            <a:rPr lang="ru-RU" sz="1050" b="1">
              <a:solidFill>
                <a:sysClr val="windowText" lastClr="000000"/>
              </a:solidFill>
              <a:latin typeface="Times New Roman" pitchFamily="18" charset="0"/>
              <a:cs typeface="Times New Roman" pitchFamily="18" charset="0"/>
            </a:rPr>
            <a:t>3) Теориялық зерттеулер</a:t>
          </a:r>
        </a:p>
      </dgm:t>
    </dgm:pt>
    <dgm:pt modelId="{6EBF09FC-4113-49C2-B4F6-2235425C2B5E}" type="parTrans" cxnId="{E3034269-69D2-4FB4-9292-1671FFF9655F}">
      <dgm:prSet/>
      <dgm:spPr/>
      <dgm:t>
        <a:bodyPr/>
        <a:lstStyle/>
        <a:p>
          <a:endParaRPr lang="ru-RU" sz="2400" b="1">
            <a:solidFill>
              <a:sysClr val="windowText" lastClr="000000"/>
            </a:solidFill>
            <a:latin typeface="Times New Roman" pitchFamily="18" charset="0"/>
            <a:cs typeface="Times New Roman" pitchFamily="18" charset="0"/>
          </a:endParaRPr>
        </a:p>
      </dgm:t>
    </dgm:pt>
    <dgm:pt modelId="{6EE50DD6-C2D0-450C-A9B2-FF45D1390BF4}" type="sibTrans" cxnId="{E3034269-69D2-4FB4-9292-1671FFF9655F}">
      <dgm:prSet custT="1"/>
      <dgm:spPr/>
      <dgm:t>
        <a:bodyPr/>
        <a:lstStyle/>
        <a:p>
          <a:endParaRPr lang="ru-RU" sz="700" b="1">
            <a:solidFill>
              <a:sysClr val="windowText" lastClr="000000"/>
            </a:solidFill>
            <a:latin typeface="Times New Roman" pitchFamily="18" charset="0"/>
            <a:cs typeface="Times New Roman" pitchFamily="18" charset="0"/>
          </a:endParaRPr>
        </a:p>
      </dgm:t>
    </dgm:pt>
    <dgm:pt modelId="{2C81B042-99B7-4C02-A4CF-F7C827ABF1FF}">
      <dgm:prSet phldrT="[Текст]" custT="1"/>
      <dgm:spPr/>
      <dgm:t>
        <a:bodyPr/>
        <a:lstStyle/>
        <a:p>
          <a:r>
            <a:rPr lang="ru-RU" sz="1050" b="1">
              <a:solidFill>
                <a:sysClr val="windowText" lastClr="000000"/>
              </a:solidFill>
              <a:latin typeface="Times New Roman" pitchFamily="18" charset="0"/>
              <a:cs typeface="Times New Roman" pitchFamily="18" charset="0"/>
            </a:rPr>
            <a:t>4. Ғылыми зерттеулерді талдау және ресімдеу</a:t>
          </a:r>
        </a:p>
      </dgm:t>
    </dgm:pt>
    <dgm:pt modelId="{59B70A7E-CCDE-4966-B938-EAE032B2762F}" type="parTrans" cxnId="{C841FE68-0C00-4365-A058-A3DFD430862F}">
      <dgm:prSet/>
      <dgm:spPr/>
      <dgm:t>
        <a:bodyPr/>
        <a:lstStyle/>
        <a:p>
          <a:endParaRPr lang="ru-RU" sz="2400" b="1">
            <a:solidFill>
              <a:sysClr val="windowText" lastClr="000000"/>
            </a:solidFill>
            <a:latin typeface="Times New Roman" pitchFamily="18" charset="0"/>
            <a:cs typeface="Times New Roman" pitchFamily="18" charset="0"/>
          </a:endParaRPr>
        </a:p>
      </dgm:t>
    </dgm:pt>
    <dgm:pt modelId="{71878B68-17F6-43BE-A00C-0E3967A4B1E5}" type="sibTrans" cxnId="{C841FE68-0C00-4365-A058-A3DFD430862F}">
      <dgm:prSet custT="1"/>
      <dgm:spPr/>
      <dgm:t>
        <a:bodyPr/>
        <a:lstStyle/>
        <a:p>
          <a:endParaRPr lang="ru-RU" sz="700" b="1">
            <a:solidFill>
              <a:sysClr val="windowText" lastClr="000000"/>
            </a:solidFill>
            <a:latin typeface="Times New Roman" pitchFamily="18" charset="0"/>
            <a:cs typeface="Times New Roman" pitchFamily="18" charset="0"/>
          </a:endParaRPr>
        </a:p>
      </dgm:t>
    </dgm:pt>
    <dgm:pt modelId="{E2AEC819-D4E2-4F2A-8779-798B47CB2B52}">
      <dgm:prSet phldrT="[Текст]" custT="1"/>
      <dgm:spPr/>
      <dgm:t>
        <a:bodyPr/>
        <a:lstStyle/>
        <a:p>
          <a:r>
            <a:rPr lang="ru-RU" sz="1050" b="1">
              <a:solidFill>
                <a:sysClr val="windowText" lastClr="000000"/>
              </a:solidFill>
              <a:latin typeface="Times New Roman" pitchFamily="18" charset="0"/>
              <a:cs typeface="Times New Roman" pitchFamily="18" charset="0"/>
            </a:rPr>
            <a:t>6) Ғылыми зерттеулерді енгізу және тиімділігі</a:t>
          </a:r>
        </a:p>
      </dgm:t>
    </dgm:pt>
    <dgm:pt modelId="{CB27B6EC-B5CA-4316-B9DC-D3EF7BEAD60E}" type="parTrans" cxnId="{F341BDB0-34F7-441B-BA58-C8E454722CD0}">
      <dgm:prSet/>
      <dgm:spPr/>
      <dgm:t>
        <a:bodyPr/>
        <a:lstStyle/>
        <a:p>
          <a:endParaRPr lang="ru-RU" sz="2400" b="1">
            <a:solidFill>
              <a:sysClr val="windowText" lastClr="000000"/>
            </a:solidFill>
            <a:latin typeface="Times New Roman" pitchFamily="18" charset="0"/>
            <a:cs typeface="Times New Roman" pitchFamily="18" charset="0"/>
          </a:endParaRPr>
        </a:p>
      </dgm:t>
    </dgm:pt>
    <dgm:pt modelId="{34E7609D-5B73-4039-956C-FA375830B36A}" type="sibTrans" cxnId="{F341BDB0-34F7-441B-BA58-C8E454722CD0}">
      <dgm:prSet custT="1"/>
      <dgm:spPr/>
      <dgm:t>
        <a:bodyPr/>
        <a:lstStyle/>
        <a:p>
          <a:endParaRPr lang="ru-RU" sz="700" b="1">
            <a:solidFill>
              <a:sysClr val="windowText" lastClr="000000"/>
            </a:solidFill>
            <a:latin typeface="Times New Roman" pitchFamily="18" charset="0"/>
            <a:cs typeface="Times New Roman" pitchFamily="18" charset="0"/>
          </a:endParaRPr>
        </a:p>
      </dgm:t>
    </dgm:pt>
    <dgm:pt modelId="{B295C974-F6AB-4978-AE75-B8F6218633A2}">
      <dgm:prSet custT="1"/>
      <dgm:spPr/>
      <dgm:t>
        <a:bodyPr/>
        <a:lstStyle/>
        <a:p>
          <a:r>
            <a:rPr lang="ru-RU" sz="1050" b="1">
              <a:solidFill>
                <a:sysClr val="windowText" lastClr="000000"/>
              </a:solidFill>
              <a:latin typeface="Times New Roman" pitchFamily="18" charset="0"/>
              <a:cs typeface="Times New Roman" pitchFamily="18" charset="0"/>
            </a:rPr>
            <a:t>4) Эксперименттік зерттеулер</a:t>
          </a:r>
        </a:p>
      </dgm:t>
    </dgm:pt>
    <dgm:pt modelId="{2124CEEE-3BF9-4142-ABAA-3763AC901693}" type="parTrans" cxnId="{65727398-B968-41CA-9EEB-63FE1F6DD16A}">
      <dgm:prSet/>
      <dgm:spPr/>
      <dgm:t>
        <a:bodyPr/>
        <a:lstStyle/>
        <a:p>
          <a:endParaRPr lang="ru-RU" sz="2400" b="1">
            <a:solidFill>
              <a:sysClr val="windowText" lastClr="000000"/>
            </a:solidFill>
            <a:latin typeface="Times New Roman" pitchFamily="18" charset="0"/>
            <a:cs typeface="Times New Roman" pitchFamily="18" charset="0"/>
          </a:endParaRPr>
        </a:p>
      </dgm:t>
    </dgm:pt>
    <dgm:pt modelId="{7DD1498F-C851-4412-A49D-C1E77B781F0F}" type="sibTrans" cxnId="{65727398-B968-41CA-9EEB-63FE1F6DD16A}">
      <dgm:prSet custT="1"/>
      <dgm:spPr/>
      <dgm:t>
        <a:bodyPr/>
        <a:lstStyle/>
        <a:p>
          <a:endParaRPr lang="ru-RU" sz="700" b="1">
            <a:solidFill>
              <a:sysClr val="windowText" lastClr="000000"/>
            </a:solidFill>
            <a:latin typeface="Times New Roman" pitchFamily="18" charset="0"/>
            <a:cs typeface="Times New Roman" pitchFamily="18" charset="0"/>
          </a:endParaRPr>
        </a:p>
      </dgm:t>
    </dgm:pt>
    <dgm:pt modelId="{F4020E22-88C7-4FB4-94EC-8B9C5559BE84}">
      <dgm:prSet custT="1"/>
      <dgm:spPr/>
      <dgm:t>
        <a:bodyPr/>
        <a:lstStyle/>
        <a:p>
          <a:r>
            <a:rPr lang="ru-RU" sz="1050" b="1">
              <a:solidFill>
                <a:sysClr val="windowText" lastClr="000000"/>
              </a:solidFill>
              <a:latin typeface="Times New Roman" pitchFamily="18" charset="0"/>
              <a:cs typeface="Times New Roman" pitchFamily="18" charset="0"/>
            </a:rPr>
            <a:t>сабақтарда, конференцияларда, оқуларда жұмыстарды көпшілік алдында ұсыну</a:t>
          </a:r>
        </a:p>
      </dgm:t>
    </dgm:pt>
    <dgm:pt modelId="{F7215922-0CB3-4881-A905-EA60B60A1575}" type="parTrans" cxnId="{169B6973-6974-4CD6-A3D4-6ED2684E90A5}">
      <dgm:prSet/>
      <dgm:spPr/>
      <dgm:t>
        <a:bodyPr/>
        <a:lstStyle/>
        <a:p>
          <a:endParaRPr lang="ru-RU" sz="2400" b="1">
            <a:solidFill>
              <a:sysClr val="windowText" lastClr="000000"/>
            </a:solidFill>
            <a:latin typeface="Times New Roman" pitchFamily="18" charset="0"/>
            <a:cs typeface="Times New Roman" pitchFamily="18" charset="0"/>
          </a:endParaRPr>
        </a:p>
      </dgm:t>
    </dgm:pt>
    <dgm:pt modelId="{C7E98831-F01A-43D2-BF0F-E8E90973337A}" type="sibTrans" cxnId="{169B6973-6974-4CD6-A3D4-6ED2684E90A5}">
      <dgm:prSet/>
      <dgm:spPr/>
      <dgm:t>
        <a:bodyPr/>
        <a:lstStyle/>
        <a:p>
          <a:endParaRPr lang="ru-RU" sz="2400" b="1">
            <a:solidFill>
              <a:sysClr val="windowText" lastClr="000000"/>
            </a:solidFill>
            <a:latin typeface="Times New Roman" pitchFamily="18" charset="0"/>
            <a:cs typeface="Times New Roman" pitchFamily="18" charset="0"/>
          </a:endParaRPr>
        </a:p>
      </dgm:t>
    </dgm:pt>
    <dgm:pt modelId="{7137C8DB-5DC2-4853-B222-FD91E875B7C1}" type="pres">
      <dgm:prSet presAssocID="{2C43B9AC-9254-45BA-B0AB-3B14F6FB856E}" presName="Name0" presStyleCnt="0">
        <dgm:presLayoutVars>
          <dgm:dir/>
          <dgm:resizeHandles val="exact"/>
        </dgm:presLayoutVars>
      </dgm:prSet>
      <dgm:spPr/>
      <dgm:t>
        <a:bodyPr/>
        <a:lstStyle/>
        <a:p>
          <a:endParaRPr lang="ru-RU"/>
        </a:p>
      </dgm:t>
    </dgm:pt>
    <dgm:pt modelId="{65875082-FDE4-4740-B511-02D6C23B6819}" type="pres">
      <dgm:prSet presAssocID="{1C9F0969-E2B9-4DF7-A8FC-DFF3924E118A}" presName="node" presStyleLbl="node1" presStyleIdx="0" presStyleCnt="7">
        <dgm:presLayoutVars>
          <dgm:bulletEnabled val="1"/>
        </dgm:presLayoutVars>
      </dgm:prSet>
      <dgm:spPr/>
      <dgm:t>
        <a:bodyPr/>
        <a:lstStyle/>
        <a:p>
          <a:endParaRPr lang="ru-RU"/>
        </a:p>
      </dgm:t>
    </dgm:pt>
    <dgm:pt modelId="{DE57CCB0-2297-45CC-9D6B-F255FBCF33B9}" type="pres">
      <dgm:prSet presAssocID="{0557F89F-411A-40E6-88B4-0808EC350F3B}" presName="sibTrans" presStyleLbl="sibTrans1D1" presStyleIdx="0" presStyleCnt="6"/>
      <dgm:spPr/>
      <dgm:t>
        <a:bodyPr/>
        <a:lstStyle/>
        <a:p>
          <a:endParaRPr lang="ru-RU"/>
        </a:p>
      </dgm:t>
    </dgm:pt>
    <dgm:pt modelId="{7BB5204E-41B2-40FF-9745-5FBC9664DF98}" type="pres">
      <dgm:prSet presAssocID="{0557F89F-411A-40E6-88B4-0808EC350F3B}" presName="connectorText" presStyleLbl="sibTrans1D1" presStyleIdx="0" presStyleCnt="6"/>
      <dgm:spPr/>
      <dgm:t>
        <a:bodyPr/>
        <a:lstStyle/>
        <a:p>
          <a:endParaRPr lang="ru-RU"/>
        </a:p>
      </dgm:t>
    </dgm:pt>
    <dgm:pt modelId="{741A486E-F9D4-42D9-A173-2D08AF721B5B}" type="pres">
      <dgm:prSet presAssocID="{3684641A-6EAF-493C-A503-1B95CAE3EC65}" presName="node" presStyleLbl="node1" presStyleIdx="1" presStyleCnt="7">
        <dgm:presLayoutVars>
          <dgm:bulletEnabled val="1"/>
        </dgm:presLayoutVars>
      </dgm:prSet>
      <dgm:spPr/>
      <dgm:t>
        <a:bodyPr/>
        <a:lstStyle/>
        <a:p>
          <a:endParaRPr lang="ru-RU"/>
        </a:p>
      </dgm:t>
    </dgm:pt>
    <dgm:pt modelId="{81A1A36A-F272-4532-915D-C8757F78B49B}" type="pres">
      <dgm:prSet presAssocID="{FB7E816E-0D4C-4B00-A439-D7340B8BC3C9}" presName="sibTrans" presStyleLbl="sibTrans1D1" presStyleIdx="1" presStyleCnt="6"/>
      <dgm:spPr/>
      <dgm:t>
        <a:bodyPr/>
        <a:lstStyle/>
        <a:p>
          <a:endParaRPr lang="ru-RU"/>
        </a:p>
      </dgm:t>
    </dgm:pt>
    <dgm:pt modelId="{88CF6DDB-8253-4301-AC62-763A467194C0}" type="pres">
      <dgm:prSet presAssocID="{FB7E816E-0D4C-4B00-A439-D7340B8BC3C9}" presName="connectorText" presStyleLbl="sibTrans1D1" presStyleIdx="1" presStyleCnt="6"/>
      <dgm:spPr/>
      <dgm:t>
        <a:bodyPr/>
        <a:lstStyle/>
        <a:p>
          <a:endParaRPr lang="ru-RU"/>
        </a:p>
      </dgm:t>
    </dgm:pt>
    <dgm:pt modelId="{9D11CA0D-4258-4364-8B42-DBEEAD2A1CFE}" type="pres">
      <dgm:prSet presAssocID="{8C9C4B77-B8A7-475A-9A0A-887164C2D623}" presName="node" presStyleLbl="node1" presStyleIdx="2" presStyleCnt="7">
        <dgm:presLayoutVars>
          <dgm:bulletEnabled val="1"/>
        </dgm:presLayoutVars>
      </dgm:prSet>
      <dgm:spPr/>
      <dgm:t>
        <a:bodyPr/>
        <a:lstStyle/>
        <a:p>
          <a:endParaRPr lang="ru-RU"/>
        </a:p>
      </dgm:t>
    </dgm:pt>
    <dgm:pt modelId="{00A37F4C-CDB8-4CF0-885B-9AB0058591C9}" type="pres">
      <dgm:prSet presAssocID="{6EE50DD6-C2D0-450C-A9B2-FF45D1390BF4}" presName="sibTrans" presStyleLbl="sibTrans1D1" presStyleIdx="2" presStyleCnt="6"/>
      <dgm:spPr/>
      <dgm:t>
        <a:bodyPr/>
        <a:lstStyle/>
        <a:p>
          <a:endParaRPr lang="ru-RU"/>
        </a:p>
      </dgm:t>
    </dgm:pt>
    <dgm:pt modelId="{14D1AB27-8731-4DD1-85CB-B90EC0FEADBF}" type="pres">
      <dgm:prSet presAssocID="{6EE50DD6-C2D0-450C-A9B2-FF45D1390BF4}" presName="connectorText" presStyleLbl="sibTrans1D1" presStyleIdx="2" presStyleCnt="6"/>
      <dgm:spPr/>
      <dgm:t>
        <a:bodyPr/>
        <a:lstStyle/>
        <a:p>
          <a:endParaRPr lang="ru-RU"/>
        </a:p>
      </dgm:t>
    </dgm:pt>
    <dgm:pt modelId="{33CFB05D-1ED2-44D7-88C3-9F6F127CF962}" type="pres">
      <dgm:prSet presAssocID="{B295C974-F6AB-4978-AE75-B8F6218633A2}" presName="node" presStyleLbl="node1" presStyleIdx="3" presStyleCnt="7" custLinFactNeighborX="-266" custLinFactNeighborY="-2005">
        <dgm:presLayoutVars>
          <dgm:bulletEnabled val="1"/>
        </dgm:presLayoutVars>
      </dgm:prSet>
      <dgm:spPr/>
      <dgm:t>
        <a:bodyPr/>
        <a:lstStyle/>
        <a:p>
          <a:endParaRPr lang="ru-RU"/>
        </a:p>
      </dgm:t>
    </dgm:pt>
    <dgm:pt modelId="{BD76905F-AC95-46EB-99A6-79DB20BAE5C3}" type="pres">
      <dgm:prSet presAssocID="{7DD1498F-C851-4412-A49D-C1E77B781F0F}" presName="sibTrans" presStyleLbl="sibTrans1D1" presStyleIdx="3" presStyleCnt="6"/>
      <dgm:spPr/>
      <dgm:t>
        <a:bodyPr/>
        <a:lstStyle/>
        <a:p>
          <a:endParaRPr lang="ru-RU"/>
        </a:p>
      </dgm:t>
    </dgm:pt>
    <dgm:pt modelId="{BCDBD6F7-A307-4892-B0C5-DD4A93DA7DFF}" type="pres">
      <dgm:prSet presAssocID="{7DD1498F-C851-4412-A49D-C1E77B781F0F}" presName="connectorText" presStyleLbl="sibTrans1D1" presStyleIdx="3" presStyleCnt="6"/>
      <dgm:spPr/>
      <dgm:t>
        <a:bodyPr/>
        <a:lstStyle/>
        <a:p>
          <a:endParaRPr lang="ru-RU"/>
        </a:p>
      </dgm:t>
    </dgm:pt>
    <dgm:pt modelId="{D9B28CC2-1D88-48B3-9A29-4B86F40998DA}" type="pres">
      <dgm:prSet presAssocID="{2C81B042-99B7-4C02-A4CF-F7C827ABF1FF}" presName="node" presStyleLbl="node1" presStyleIdx="4" presStyleCnt="7">
        <dgm:presLayoutVars>
          <dgm:bulletEnabled val="1"/>
        </dgm:presLayoutVars>
      </dgm:prSet>
      <dgm:spPr/>
      <dgm:t>
        <a:bodyPr/>
        <a:lstStyle/>
        <a:p>
          <a:endParaRPr lang="ru-RU"/>
        </a:p>
      </dgm:t>
    </dgm:pt>
    <dgm:pt modelId="{C1F7917E-1B2A-4389-800B-7B384B0B8AC0}" type="pres">
      <dgm:prSet presAssocID="{71878B68-17F6-43BE-A00C-0E3967A4B1E5}" presName="sibTrans" presStyleLbl="sibTrans1D1" presStyleIdx="4" presStyleCnt="6"/>
      <dgm:spPr/>
      <dgm:t>
        <a:bodyPr/>
        <a:lstStyle/>
        <a:p>
          <a:endParaRPr lang="ru-RU"/>
        </a:p>
      </dgm:t>
    </dgm:pt>
    <dgm:pt modelId="{F97025A8-9812-4662-A595-27B6292C3D20}" type="pres">
      <dgm:prSet presAssocID="{71878B68-17F6-43BE-A00C-0E3967A4B1E5}" presName="connectorText" presStyleLbl="sibTrans1D1" presStyleIdx="4" presStyleCnt="6"/>
      <dgm:spPr/>
      <dgm:t>
        <a:bodyPr/>
        <a:lstStyle/>
        <a:p>
          <a:endParaRPr lang="ru-RU"/>
        </a:p>
      </dgm:t>
    </dgm:pt>
    <dgm:pt modelId="{A8A447D1-0EDA-4344-906A-229279CB3C14}" type="pres">
      <dgm:prSet presAssocID="{E2AEC819-D4E2-4F2A-8779-798B47CB2B52}" presName="node" presStyleLbl="node1" presStyleIdx="5" presStyleCnt="7">
        <dgm:presLayoutVars>
          <dgm:bulletEnabled val="1"/>
        </dgm:presLayoutVars>
      </dgm:prSet>
      <dgm:spPr/>
      <dgm:t>
        <a:bodyPr/>
        <a:lstStyle/>
        <a:p>
          <a:endParaRPr lang="ru-RU"/>
        </a:p>
      </dgm:t>
    </dgm:pt>
    <dgm:pt modelId="{99269E92-9501-41E2-AE77-14EA545FE234}" type="pres">
      <dgm:prSet presAssocID="{34E7609D-5B73-4039-956C-FA375830B36A}" presName="sibTrans" presStyleLbl="sibTrans1D1" presStyleIdx="5" presStyleCnt="6"/>
      <dgm:spPr/>
      <dgm:t>
        <a:bodyPr/>
        <a:lstStyle/>
        <a:p>
          <a:endParaRPr lang="ru-RU"/>
        </a:p>
      </dgm:t>
    </dgm:pt>
    <dgm:pt modelId="{B39CF8AA-D445-4102-ABD4-4236E5637929}" type="pres">
      <dgm:prSet presAssocID="{34E7609D-5B73-4039-956C-FA375830B36A}" presName="connectorText" presStyleLbl="sibTrans1D1" presStyleIdx="5" presStyleCnt="6"/>
      <dgm:spPr/>
      <dgm:t>
        <a:bodyPr/>
        <a:lstStyle/>
        <a:p>
          <a:endParaRPr lang="ru-RU"/>
        </a:p>
      </dgm:t>
    </dgm:pt>
    <dgm:pt modelId="{92600054-9EFF-4E75-B4C6-BDF4D06FFF40}" type="pres">
      <dgm:prSet presAssocID="{F4020E22-88C7-4FB4-94EC-8B9C5559BE84}" presName="node" presStyleLbl="node1" presStyleIdx="6" presStyleCnt="7">
        <dgm:presLayoutVars>
          <dgm:bulletEnabled val="1"/>
        </dgm:presLayoutVars>
      </dgm:prSet>
      <dgm:spPr/>
      <dgm:t>
        <a:bodyPr/>
        <a:lstStyle/>
        <a:p>
          <a:endParaRPr lang="ru-RU"/>
        </a:p>
      </dgm:t>
    </dgm:pt>
  </dgm:ptLst>
  <dgm:cxnLst>
    <dgm:cxn modelId="{65727398-B968-41CA-9EEB-63FE1F6DD16A}" srcId="{2C43B9AC-9254-45BA-B0AB-3B14F6FB856E}" destId="{B295C974-F6AB-4978-AE75-B8F6218633A2}" srcOrd="3" destOrd="0" parTransId="{2124CEEE-3BF9-4142-ABAA-3763AC901693}" sibTransId="{7DD1498F-C851-4412-A49D-C1E77B781F0F}"/>
    <dgm:cxn modelId="{C8EAABEB-BB64-43C7-9B21-4B27ADDC891B}" type="presOf" srcId="{2C81B042-99B7-4C02-A4CF-F7C827ABF1FF}" destId="{D9B28CC2-1D88-48B3-9A29-4B86F40998DA}" srcOrd="0" destOrd="0" presId="urn:microsoft.com/office/officeart/2005/8/layout/bProcess3"/>
    <dgm:cxn modelId="{169B6973-6974-4CD6-A3D4-6ED2684E90A5}" srcId="{2C43B9AC-9254-45BA-B0AB-3B14F6FB856E}" destId="{F4020E22-88C7-4FB4-94EC-8B9C5559BE84}" srcOrd="6" destOrd="0" parTransId="{F7215922-0CB3-4881-A905-EA60B60A1575}" sibTransId="{C7E98831-F01A-43D2-BF0F-E8E90973337A}"/>
    <dgm:cxn modelId="{F341BDB0-34F7-441B-BA58-C8E454722CD0}" srcId="{2C43B9AC-9254-45BA-B0AB-3B14F6FB856E}" destId="{E2AEC819-D4E2-4F2A-8779-798B47CB2B52}" srcOrd="5" destOrd="0" parTransId="{CB27B6EC-B5CA-4316-B9DC-D3EF7BEAD60E}" sibTransId="{34E7609D-5B73-4039-956C-FA375830B36A}"/>
    <dgm:cxn modelId="{552A7C23-204D-432F-A8EE-2ED5E3DCA3CF}" type="presOf" srcId="{FB7E816E-0D4C-4B00-A439-D7340B8BC3C9}" destId="{81A1A36A-F272-4532-915D-C8757F78B49B}" srcOrd="0" destOrd="0" presId="urn:microsoft.com/office/officeart/2005/8/layout/bProcess3"/>
    <dgm:cxn modelId="{35B2E8E3-CB15-4A1B-8B62-6EF132F2F2E2}" type="presOf" srcId="{34E7609D-5B73-4039-956C-FA375830B36A}" destId="{B39CF8AA-D445-4102-ABD4-4236E5637929}" srcOrd="1" destOrd="0" presId="urn:microsoft.com/office/officeart/2005/8/layout/bProcess3"/>
    <dgm:cxn modelId="{C3477C73-9744-4A40-B530-78DF368F4721}" type="presOf" srcId="{E2AEC819-D4E2-4F2A-8779-798B47CB2B52}" destId="{A8A447D1-0EDA-4344-906A-229279CB3C14}" srcOrd="0" destOrd="0" presId="urn:microsoft.com/office/officeart/2005/8/layout/bProcess3"/>
    <dgm:cxn modelId="{17914056-A33A-4260-BE10-E570B6DBD2C9}" srcId="{2C43B9AC-9254-45BA-B0AB-3B14F6FB856E}" destId="{3684641A-6EAF-493C-A503-1B95CAE3EC65}" srcOrd="1" destOrd="0" parTransId="{DDEB1EC4-9C41-484A-9EC8-B14B4F7EDB84}" sibTransId="{FB7E816E-0D4C-4B00-A439-D7340B8BC3C9}"/>
    <dgm:cxn modelId="{EF8948E6-9A28-4468-A52F-B19BB52B8C97}" type="presOf" srcId="{0557F89F-411A-40E6-88B4-0808EC350F3B}" destId="{7BB5204E-41B2-40FF-9745-5FBC9664DF98}" srcOrd="1" destOrd="0" presId="urn:microsoft.com/office/officeart/2005/8/layout/bProcess3"/>
    <dgm:cxn modelId="{B7488523-3624-4E25-BCB7-B37F54CA4086}" type="presOf" srcId="{1C9F0969-E2B9-4DF7-A8FC-DFF3924E118A}" destId="{65875082-FDE4-4740-B511-02D6C23B6819}" srcOrd="0" destOrd="0" presId="urn:microsoft.com/office/officeart/2005/8/layout/bProcess3"/>
    <dgm:cxn modelId="{E3034269-69D2-4FB4-9292-1671FFF9655F}" srcId="{2C43B9AC-9254-45BA-B0AB-3B14F6FB856E}" destId="{8C9C4B77-B8A7-475A-9A0A-887164C2D623}" srcOrd="2" destOrd="0" parTransId="{6EBF09FC-4113-49C2-B4F6-2235425C2B5E}" sibTransId="{6EE50DD6-C2D0-450C-A9B2-FF45D1390BF4}"/>
    <dgm:cxn modelId="{C841FE68-0C00-4365-A058-A3DFD430862F}" srcId="{2C43B9AC-9254-45BA-B0AB-3B14F6FB856E}" destId="{2C81B042-99B7-4C02-A4CF-F7C827ABF1FF}" srcOrd="4" destOrd="0" parTransId="{59B70A7E-CCDE-4966-B938-EAE032B2762F}" sibTransId="{71878B68-17F6-43BE-A00C-0E3967A4B1E5}"/>
    <dgm:cxn modelId="{74D01AD3-FBB4-4322-B11A-C5C9FC914EB6}" srcId="{2C43B9AC-9254-45BA-B0AB-3B14F6FB856E}" destId="{1C9F0969-E2B9-4DF7-A8FC-DFF3924E118A}" srcOrd="0" destOrd="0" parTransId="{A4F6C327-7948-4779-B125-FC52EBB1318A}" sibTransId="{0557F89F-411A-40E6-88B4-0808EC350F3B}"/>
    <dgm:cxn modelId="{9C3AAB02-53E8-4CC3-9EF1-FF60101F9D03}" type="presOf" srcId="{71878B68-17F6-43BE-A00C-0E3967A4B1E5}" destId="{C1F7917E-1B2A-4389-800B-7B384B0B8AC0}" srcOrd="0" destOrd="0" presId="urn:microsoft.com/office/officeart/2005/8/layout/bProcess3"/>
    <dgm:cxn modelId="{98C73DB3-C33F-433D-91C2-9C0A99E5F998}" type="presOf" srcId="{B295C974-F6AB-4978-AE75-B8F6218633A2}" destId="{33CFB05D-1ED2-44D7-88C3-9F6F127CF962}" srcOrd="0" destOrd="0" presId="urn:microsoft.com/office/officeart/2005/8/layout/bProcess3"/>
    <dgm:cxn modelId="{9B9DEDCF-A687-40EB-AB30-65E5FB3025D0}" type="presOf" srcId="{8C9C4B77-B8A7-475A-9A0A-887164C2D623}" destId="{9D11CA0D-4258-4364-8B42-DBEEAD2A1CFE}" srcOrd="0" destOrd="0" presId="urn:microsoft.com/office/officeart/2005/8/layout/bProcess3"/>
    <dgm:cxn modelId="{E82C85CF-15FE-49DE-A998-99810E54EB42}" type="presOf" srcId="{FB7E816E-0D4C-4B00-A439-D7340B8BC3C9}" destId="{88CF6DDB-8253-4301-AC62-763A467194C0}" srcOrd="1" destOrd="0" presId="urn:microsoft.com/office/officeart/2005/8/layout/bProcess3"/>
    <dgm:cxn modelId="{566F5FF4-F999-43E4-8860-4E51DA9D5170}" type="presOf" srcId="{2C43B9AC-9254-45BA-B0AB-3B14F6FB856E}" destId="{7137C8DB-5DC2-4853-B222-FD91E875B7C1}" srcOrd="0" destOrd="0" presId="urn:microsoft.com/office/officeart/2005/8/layout/bProcess3"/>
    <dgm:cxn modelId="{22AFEFCD-2BBE-4F6D-9F6E-BE8C046DFED1}" type="presOf" srcId="{7DD1498F-C851-4412-A49D-C1E77B781F0F}" destId="{BD76905F-AC95-46EB-99A6-79DB20BAE5C3}" srcOrd="0" destOrd="0" presId="urn:microsoft.com/office/officeart/2005/8/layout/bProcess3"/>
    <dgm:cxn modelId="{7A0E13D5-03EF-41A8-A2B1-80A9552A5BE3}" type="presOf" srcId="{34E7609D-5B73-4039-956C-FA375830B36A}" destId="{99269E92-9501-41E2-AE77-14EA545FE234}" srcOrd="0" destOrd="0" presId="urn:microsoft.com/office/officeart/2005/8/layout/bProcess3"/>
    <dgm:cxn modelId="{4FAE0034-1A90-4667-9A10-4C3D57ACEFF9}" type="presOf" srcId="{0557F89F-411A-40E6-88B4-0808EC350F3B}" destId="{DE57CCB0-2297-45CC-9D6B-F255FBCF33B9}" srcOrd="0" destOrd="0" presId="urn:microsoft.com/office/officeart/2005/8/layout/bProcess3"/>
    <dgm:cxn modelId="{41FDDFCA-0006-4B3F-B968-7924A544A2E1}" type="presOf" srcId="{3684641A-6EAF-493C-A503-1B95CAE3EC65}" destId="{741A486E-F9D4-42D9-A173-2D08AF721B5B}" srcOrd="0" destOrd="0" presId="urn:microsoft.com/office/officeart/2005/8/layout/bProcess3"/>
    <dgm:cxn modelId="{2BBDB6C8-ACC0-4323-BA16-BCC37CD94E8C}" type="presOf" srcId="{6EE50DD6-C2D0-450C-A9B2-FF45D1390BF4}" destId="{14D1AB27-8731-4DD1-85CB-B90EC0FEADBF}" srcOrd="1" destOrd="0" presId="urn:microsoft.com/office/officeart/2005/8/layout/bProcess3"/>
    <dgm:cxn modelId="{8E57E2C6-1967-49B8-852A-383618A6FFA5}" type="presOf" srcId="{7DD1498F-C851-4412-A49D-C1E77B781F0F}" destId="{BCDBD6F7-A307-4892-B0C5-DD4A93DA7DFF}" srcOrd="1" destOrd="0" presId="urn:microsoft.com/office/officeart/2005/8/layout/bProcess3"/>
    <dgm:cxn modelId="{2A378620-2286-4B36-B9CD-92D0D6301D17}" type="presOf" srcId="{71878B68-17F6-43BE-A00C-0E3967A4B1E5}" destId="{F97025A8-9812-4662-A595-27B6292C3D20}" srcOrd="1" destOrd="0" presId="urn:microsoft.com/office/officeart/2005/8/layout/bProcess3"/>
    <dgm:cxn modelId="{4B323091-8AD7-4005-B049-CBD30A042FA7}" type="presOf" srcId="{F4020E22-88C7-4FB4-94EC-8B9C5559BE84}" destId="{92600054-9EFF-4E75-B4C6-BDF4D06FFF40}" srcOrd="0" destOrd="0" presId="urn:microsoft.com/office/officeart/2005/8/layout/bProcess3"/>
    <dgm:cxn modelId="{8A50A653-7C95-4827-ABF5-1A199E862A37}" type="presOf" srcId="{6EE50DD6-C2D0-450C-A9B2-FF45D1390BF4}" destId="{00A37F4C-CDB8-4CF0-885B-9AB0058591C9}" srcOrd="0" destOrd="0" presId="urn:microsoft.com/office/officeart/2005/8/layout/bProcess3"/>
    <dgm:cxn modelId="{D723B89B-801A-45D8-85E9-29C2AD920A9D}" type="presParOf" srcId="{7137C8DB-5DC2-4853-B222-FD91E875B7C1}" destId="{65875082-FDE4-4740-B511-02D6C23B6819}" srcOrd="0" destOrd="0" presId="urn:microsoft.com/office/officeart/2005/8/layout/bProcess3"/>
    <dgm:cxn modelId="{24D32185-E154-4C29-8FC1-A2A6AE530F25}" type="presParOf" srcId="{7137C8DB-5DC2-4853-B222-FD91E875B7C1}" destId="{DE57CCB0-2297-45CC-9D6B-F255FBCF33B9}" srcOrd="1" destOrd="0" presId="urn:microsoft.com/office/officeart/2005/8/layout/bProcess3"/>
    <dgm:cxn modelId="{8E31C4D1-6489-4D1C-8AE8-5D43E9DBC518}" type="presParOf" srcId="{DE57CCB0-2297-45CC-9D6B-F255FBCF33B9}" destId="{7BB5204E-41B2-40FF-9745-5FBC9664DF98}" srcOrd="0" destOrd="0" presId="urn:microsoft.com/office/officeart/2005/8/layout/bProcess3"/>
    <dgm:cxn modelId="{45E406AA-0B96-4C7E-A6C1-0B9F6ADB91A5}" type="presParOf" srcId="{7137C8DB-5DC2-4853-B222-FD91E875B7C1}" destId="{741A486E-F9D4-42D9-A173-2D08AF721B5B}" srcOrd="2" destOrd="0" presId="urn:microsoft.com/office/officeart/2005/8/layout/bProcess3"/>
    <dgm:cxn modelId="{196CFB89-0CE9-4073-9CA3-08B75DA746A0}" type="presParOf" srcId="{7137C8DB-5DC2-4853-B222-FD91E875B7C1}" destId="{81A1A36A-F272-4532-915D-C8757F78B49B}" srcOrd="3" destOrd="0" presId="urn:microsoft.com/office/officeart/2005/8/layout/bProcess3"/>
    <dgm:cxn modelId="{FEA86610-2996-4AA2-B8B6-CAF75EB6D021}" type="presParOf" srcId="{81A1A36A-F272-4532-915D-C8757F78B49B}" destId="{88CF6DDB-8253-4301-AC62-763A467194C0}" srcOrd="0" destOrd="0" presId="urn:microsoft.com/office/officeart/2005/8/layout/bProcess3"/>
    <dgm:cxn modelId="{8687242A-106B-4A08-972B-446494E91D23}" type="presParOf" srcId="{7137C8DB-5DC2-4853-B222-FD91E875B7C1}" destId="{9D11CA0D-4258-4364-8B42-DBEEAD2A1CFE}" srcOrd="4" destOrd="0" presId="urn:microsoft.com/office/officeart/2005/8/layout/bProcess3"/>
    <dgm:cxn modelId="{7D871C03-29FE-4A3D-B883-680BBA30545D}" type="presParOf" srcId="{7137C8DB-5DC2-4853-B222-FD91E875B7C1}" destId="{00A37F4C-CDB8-4CF0-885B-9AB0058591C9}" srcOrd="5" destOrd="0" presId="urn:microsoft.com/office/officeart/2005/8/layout/bProcess3"/>
    <dgm:cxn modelId="{50C88BE3-2267-425E-8890-DA66E3C19835}" type="presParOf" srcId="{00A37F4C-CDB8-4CF0-885B-9AB0058591C9}" destId="{14D1AB27-8731-4DD1-85CB-B90EC0FEADBF}" srcOrd="0" destOrd="0" presId="urn:microsoft.com/office/officeart/2005/8/layout/bProcess3"/>
    <dgm:cxn modelId="{F46D8A2D-7F26-4EE0-A05C-DF262949C1F6}" type="presParOf" srcId="{7137C8DB-5DC2-4853-B222-FD91E875B7C1}" destId="{33CFB05D-1ED2-44D7-88C3-9F6F127CF962}" srcOrd="6" destOrd="0" presId="urn:microsoft.com/office/officeart/2005/8/layout/bProcess3"/>
    <dgm:cxn modelId="{11B7A191-1669-4A38-AB2A-E8F56BFF3EA7}" type="presParOf" srcId="{7137C8DB-5DC2-4853-B222-FD91E875B7C1}" destId="{BD76905F-AC95-46EB-99A6-79DB20BAE5C3}" srcOrd="7" destOrd="0" presId="urn:microsoft.com/office/officeart/2005/8/layout/bProcess3"/>
    <dgm:cxn modelId="{DBC9C3A8-4486-4858-85A5-2D93D8B3751B}" type="presParOf" srcId="{BD76905F-AC95-46EB-99A6-79DB20BAE5C3}" destId="{BCDBD6F7-A307-4892-B0C5-DD4A93DA7DFF}" srcOrd="0" destOrd="0" presId="urn:microsoft.com/office/officeart/2005/8/layout/bProcess3"/>
    <dgm:cxn modelId="{47EEBB25-0AAF-47B4-ADD8-17E8BD01A963}" type="presParOf" srcId="{7137C8DB-5DC2-4853-B222-FD91E875B7C1}" destId="{D9B28CC2-1D88-48B3-9A29-4B86F40998DA}" srcOrd="8" destOrd="0" presId="urn:microsoft.com/office/officeart/2005/8/layout/bProcess3"/>
    <dgm:cxn modelId="{5AFED631-A721-44CB-9A88-EB512B6D7108}" type="presParOf" srcId="{7137C8DB-5DC2-4853-B222-FD91E875B7C1}" destId="{C1F7917E-1B2A-4389-800B-7B384B0B8AC0}" srcOrd="9" destOrd="0" presId="urn:microsoft.com/office/officeart/2005/8/layout/bProcess3"/>
    <dgm:cxn modelId="{4DD9DC2C-4750-46FA-9826-27020114BB16}" type="presParOf" srcId="{C1F7917E-1B2A-4389-800B-7B384B0B8AC0}" destId="{F97025A8-9812-4662-A595-27B6292C3D20}" srcOrd="0" destOrd="0" presId="urn:microsoft.com/office/officeart/2005/8/layout/bProcess3"/>
    <dgm:cxn modelId="{C8D08591-B828-4018-822B-B4B9856DA86C}" type="presParOf" srcId="{7137C8DB-5DC2-4853-B222-FD91E875B7C1}" destId="{A8A447D1-0EDA-4344-906A-229279CB3C14}" srcOrd="10" destOrd="0" presId="urn:microsoft.com/office/officeart/2005/8/layout/bProcess3"/>
    <dgm:cxn modelId="{5DEA8E2F-7F26-448D-94D7-9FE354126E83}" type="presParOf" srcId="{7137C8DB-5DC2-4853-B222-FD91E875B7C1}" destId="{99269E92-9501-41E2-AE77-14EA545FE234}" srcOrd="11" destOrd="0" presId="urn:microsoft.com/office/officeart/2005/8/layout/bProcess3"/>
    <dgm:cxn modelId="{F5FBDBEF-B21E-4ED2-8C9B-D345D9D5468A}" type="presParOf" srcId="{99269E92-9501-41E2-AE77-14EA545FE234}" destId="{B39CF8AA-D445-4102-ABD4-4236E5637929}" srcOrd="0" destOrd="0" presId="urn:microsoft.com/office/officeart/2005/8/layout/bProcess3"/>
    <dgm:cxn modelId="{C595AE19-7951-4562-8924-5A05EA4E2199}" type="presParOf" srcId="{7137C8DB-5DC2-4853-B222-FD91E875B7C1}" destId="{92600054-9EFF-4E75-B4C6-BDF4D06FFF40}" srcOrd="12"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9AA43-E308-474A-9188-434172EC6039}">
      <dsp:nvSpPr>
        <dsp:cNvPr id="0" name=""/>
        <dsp:cNvSpPr/>
      </dsp:nvSpPr>
      <dsp:spPr>
        <a:xfrm>
          <a:off x="436206" y="425"/>
          <a:ext cx="996134" cy="597680"/>
        </a:xfrm>
        <a:prstGeom prst="roundRect">
          <a:avLst>
            <a:gd name="adj" fmla="val 1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Мотив</a:t>
          </a:r>
        </a:p>
      </dsp:txBody>
      <dsp:txXfrm>
        <a:off x="453711" y="17930"/>
        <a:ext cx="961124" cy="562670"/>
      </dsp:txXfrm>
    </dsp:sp>
    <dsp:sp modelId="{8A7127F8-0DB1-4546-B520-E3D2AAFF45F0}">
      <dsp:nvSpPr>
        <dsp:cNvPr id="0" name=""/>
        <dsp:cNvSpPr/>
      </dsp:nvSpPr>
      <dsp:spPr>
        <a:xfrm>
          <a:off x="1520001" y="175744"/>
          <a:ext cx="211180" cy="247041"/>
        </a:xfrm>
        <a:prstGeom prst="rightArrow">
          <a:avLst>
            <a:gd name="adj1" fmla="val 60000"/>
            <a:gd name="adj2" fmla="val 50000"/>
          </a:avLst>
        </a:prstGeom>
        <a:solidFill>
          <a:srgbClr val="C0504D">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a:off x="1520001" y="225152"/>
        <a:ext cx="147826" cy="148225"/>
      </dsp:txXfrm>
    </dsp:sp>
    <dsp:sp modelId="{6DB06F35-4243-46CB-B2D3-49AFF4CF5AE3}">
      <dsp:nvSpPr>
        <dsp:cNvPr id="0" name=""/>
        <dsp:cNvSpPr/>
      </dsp:nvSpPr>
      <dsp:spPr>
        <a:xfrm>
          <a:off x="1830795" y="425"/>
          <a:ext cx="996134" cy="597680"/>
        </a:xfrm>
        <a:prstGeom prst="roundRect">
          <a:avLst>
            <a:gd name="adj" fmla="val 1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Мәселе</a:t>
          </a:r>
        </a:p>
      </dsp:txBody>
      <dsp:txXfrm>
        <a:off x="1848300" y="17930"/>
        <a:ext cx="961124" cy="562670"/>
      </dsp:txXfrm>
    </dsp:sp>
    <dsp:sp modelId="{F5AD72A2-3D2B-46ED-9312-591C7234843D}">
      <dsp:nvSpPr>
        <dsp:cNvPr id="0" name=""/>
        <dsp:cNvSpPr/>
      </dsp:nvSpPr>
      <dsp:spPr>
        <a:xfrm>
          <a:off x="2914589" y="175744"/>
          <a:ext cx="211180" cy="247041"/>
        </a:xfrm>
        <a:prstGeom prst="rightArrow">
          <a:avLst>
            <a:gd name="adj1" fmla="val 60000"/>
            <a:gd name="adj2" fmla="val 50000"/>
          </a:avLst>
        </a:prstGeom>
        <a:solidFill>
          <a:srgbClr val="9BBB59">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a:off x="2914589" y="225152"/>
        <a:ext cx="147826" cy="148225"/>
      </dsp:txXfrm>
    </dsp:sp>
    <dsp:sp modelId="{2DA20A75-33F4-47C1-9286-85FE11B40ED2}">
      <dsp:nvSpPr>
        <dsp:cNvPr id="0" name=""/>
        <dsp:cNvSpPr/>
      </dsp:nvSpPr>
      <dsp:spPr>
        <a:xfrm>
          <a:off x="3225383" y="425"/>
          <a:ext cx="996134" cy="597680"/>
        </a:xfrm>
        <a:prstGeom prst="roundRect">
          <a:avLst>
            <a:gd name="adj" fmla="val 1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Гипотеза</a:t>
          </a:r>
        </a:p>
      </dsp:txBody>
      <dsp:txXfrm>
        <a:off x="3242888" y="17930"/>
        <a:ext cx="961124" cy="562670"/>
      </dsp:txXfrm>
    </dsp:sp>
    <dsp:sp modelId="{6FE7F35C-538B-4ED8-B24B-3BAA804BD5D6}">
      <dsp:nvSpPr>
        <dsp:cNvPr id="0" name=""/>
        <dsp:cNvSpPr/>
      </dsp:nvSpPr>
      <dsp:spPr>
        <a:xfrm rot="5400000">
          <a:off x="3617860" y="667835"/>
          <a:ext cx="211180" cy="247041"/>
        </a:xfrm>
        <a:prstGeom prst="rightArrow">
          <a:avLst>
            <a:gd name="adj1" fmla="val 60000"/>
            <a:gd name="adj2" fmla="val 50000"/>
          </a:avLst>
        </a:prstGeom>
        <a:solidFill>
          <a:srgbClr val="8064A2">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rot="-5400000">
        <a:off x="3649338" y="685765"/>
        <a:ext cx="148225" cy="147826"/>
      </dsp:txXfrm>
    </dsp:sp>
    <dsp:sp modelId="{2305C610-C34A-4203-9D32-38A0BF7989CC}">
      <dsp:nvSpPr>
        <dsp:cNvPr id="0" name=""/>
        <dsp:cNvSpPr/>
      </dsp:nvSpPr>
      <dsp:spPr>
        <a:xfrm>
          <a:off x="3225383" y="996559"/>
          <a:ext cx="996134" cy="597680"/>
        </a:xfrm>
        <a:prstGeom prst="roundRect">
          <a:avLst>
            <a:gd name="adj" fmla="val 1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Мақсаты </a:t>
          </a:r>
        </a:p>
      </dsp:txBody>
      <dsp:txXfrm>
        <a:off x="3242888" y="1014064"/>
        <a:ext cx="961124" cy="562670"/>
      </dsp:txXfrm>
    </dsp:sp>
    <dsp:sp modelId="{B6112302-2010-424F-9385-CB56F8CA9511}">
      <dsp:nvSpPr>
        <dsp:cNvPr id="0" name=""/>
        <dsp:cNvSpPr/>
      </dsp:nvSpPr>
      <dsp:spPr>
        <a:xfrm rot="10800000">
          <a:off x="2926543" y="1171879"/>
          <a:ext cx="211180" cy="247041"/>
        </a:xfrm>
        <a:prstGeom prst="rightArrow">
          <a:avLst>
            <a:gd name="adj1" fmla="val 60000"/>
            <a:gd name="adj2" fmla="val 50000"/>
          </a:avLst>
        </a:prstGeom>
        <a:solidFill>
          <a:srgbClr val="4BACC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rot="10800000">
        <a:off x="2989897" y="1221287"/>
        <a:ext cx="147826" cy="148225"/>
      </dsp:txXfrm>
    </dsp:sp>
    <dsp:sp modelId="{1665EEA0-B838-432B-8EF1-BF387CDCBE57}">
      <dsp:nvSpPr>
        <dsp:cNvPr id="0" name=""/>
        <dsp:cNvSpPr/>
      </dsp:nvSpPr>
      <dsp:spPr>
        <a:xfrm>
          <a:off x="1830795" y="996559"/>
          <a:ext cx="996134" cy="597680"/>
        </a:xfrm>
        <a:prstGeom prst="roundRect">
          <a:avLst>
            <a:gd name="adj" fmla="val 10000"/>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Міндетті</a:t>
          </a:r>
        </a:p>
      </dsp:txBody>
      <dsp:txXfrm>
        <a:off x="1848300" y="1014064"/>
        <a:ext cx="961124" cy="562670"/>
      </dsp:txXfrm>
    </dsp:sp>
    <dsp:sp modelId="{D9E7000F-30AB-4F7B-B8E9-7F9696BE9EC7}">
      <dsp:nvSpPr>
        <dsp:cNvPr id="0" name=""/>
        <dsp:cNvSpPr/>
      </dsp:nvSpPr>
      <dsp:spPr>
        <a:xfrm rot="10800000">
          <a:off x="1531954" y="1171879"/>
          <a:ext cx="211180" cy="247041"/>
        </a:xfrm>
        <a:prstGeom prst="rightArrow">
          <a:avLst>
            <a:gd name="adj1" fmla="val 60000"/>
            <a:gd name="adj2" fmla="val 50000"/>
          </a:avLst>
        </a:prstGeom>
        <a:solidFill>
          <a:srgbClr val="F7964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rot="10800000">
        <a:off x="1595308" y="1221287"/>
        <a:ext cx="147826" cy="148225"/>
      </dsp:txXfrm>
    </dsp:sp>
    <dsp:sp modelId="{82769D8A-26CE-47B8-802E-FD61238531EF}">
      <dsp:nvSpPr>
        <dsp:cNvPr id="0" name=""/>
        <dsp:cNvSpPr/>
      </dsp:nvSpPr>
      <dsp:spPr>
        <a:xfrm>
          <a:off x="436206" y="996559"/>
          <a:ext cx="996134" cy="597680"/>
        </a:xfrm>
        <a:prstGeom prst="roundRect">
          <a:avLst>
            <a:gd name="adj" fmla="val 1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Әрекет жоспары</a:t>
          </a:r>
        </a:p>
      </dsp:txBody>
      <dsp:txXfrm>
        <a:off x="453711" y="1014064"/>
        <a:ext cx="961124" cy="562670"/>
      </dsp:txXfrm>
    </dsp:sp>
    <dsp:sp modelId="{78E222FD-15F2-4B2B-8A8E-50AB4EAC580D}">
      <dsp:nvSpPr>
        <dsp:cNvPr id="0" name=""/>
        <dsp:cNvSpPr/>
      </dsp:nvSpPr>
      <dsp:spPr>
        <a:xfrm rot="5400000">
          <a:off x="828683" y="1663969"/>
          <a:ext cx="211180" cy="247041"/>
        </a:xfrm>
        <a:prstGeom prst="rightArrow">
          <a:avLst>
            <a:gd name="adj1" fmla="val 60000"/>
            <a:gd name="adj2" fmla="val 50000"/>
          </a:avLst>
        </a:prstGeom>
        <a:solidFill>
          <a:srgbClr val="C0504D">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rot="-5400000">
        <a:off x="860161" y="1681899"/>
        <a:ext cx="148225" cy="147826"/>
      </dsp:txXfrm>
    </dsp:sp>
    <dsp:sp modelId="{FA2CC8F9-9BB6-49BB-BF96-025AB70CED50}">
      <dsp:nvSpPr>
        <dsp:cNvPr id="0" name=""/>
        <dsp:cNvSpPr/>
      </dsp:nvSpPr>
      <dsp:spPr>
        <a:xfrm>
          <a:off x="436206" y="1992694"/>
          <a:ext cx="996134" cy="597680"/>
        </a:xfrm>
        <a:prstGeom prst="roundRect">
          <a:avLst>
            <a:gd name="adj" fmla="val 1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Нәтижелер</a:t>
          </a:r>
        </a:p>
      </dsp:txBody>
      <dsp:txXfrm>
        <a:off x="453711" y="2010199"/>
        <a:ext cx="961124" cy="562670"/>
      </dsp:txXfrm>
    </dsp:sp>
    <dsp:sp modelId="{0064695B-6D27-4F10-9C21-79A2124B5794}">
      <dsp:nvSpPr>
        <dsp:cNvPr id="0" name=""/>
        <dsp:cNvSpPr/>
      </dsp:nvSpPr>
      <dsp:spPr>
        <a:xfrm>
          <a:off x="1520001" y="2168013"/>
          <a:ext cx="211180" cy="247041"/>
        </a:xfrm>
        <a:prstGeom prst="rightArrow">
          <a:avLst>
            <a:gd name="adj1" fmla="val 60000"/>
            <a:gd name="adj2" fmla="val 50000"/>
          </a:avLst>
        </a:prstGeom>
        <a:solidFill>
          <a:srgbClr val="9BBB59">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solidFill>
              <a:sysClr val="windowText" lastClr="000000"/>
            </a:solidFill>
            <a:latin typeface="Times New Roman" pitchFamily="18" charset="0"/>
            <a:ea typeface="+mn-ea"/>
            <a:cs typeface="Times New Roman" pitchFamily="18" charset="0"/>
          </a:endParaRPr>
        </a:p>
      </dsp:txBody>
      <dsp:txXfrm>
        <a:off x="1520001" y="2217421"/>
        <a:ext cx="147826" cy="148225"/>
      </dsp:txXfrm>
    </dsp:sp>
    <dsp:sp modelId="{C36C3E02-B71F-4164-A429-C2055EFB81A0}">
      <dsp:nvSpPr>
        <dsp:cNvPr id="0" name=""/>
        <dsp:cNvSpPr/>
      </dsp:nvSpPr>
      <dsp:spPr>
        <a:xfrm>
          <a:off x="1830795" y="1992694"/>
          <a:ext cx="996134" cy="597680"/>
        </a:xfrm>
        <a:prstGeom prst="roundRect">
          <a:avLst>
            <a:gd name="adj" fmla="val 1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Кері байланыс</a:t>
          </a:r>
        </a:p>
      </dsp:txBody>
      <dsp:txXfrm>
        <a:off x="1848300" y="2010199"/>
        <a:ext cx="961124" cy="562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7CCB0-2297-45CC-9D6B-F255FBCF33B9}">
      <dsp:nvSpPr>
        <dsp:cNvPr id="0" name=""/>
        <dsp:cNvSpPr/>
      </dsp:nvSpPr>
      <dsp:spPr>
        <a:xfrm>
          <a:off x="1709850" y="381622"/>
          <a:ext cx="294408" cy="91440"/>
        </a:xfrm>
        <a:custGeom>
          <a:avLst/>
          <a:gdLst/>
          <a:ahLst/>
          <a:cxnLst/>
          <a:rect l="0" t="0" r="0" b="0"/>
          <a:pathLst>
            <a:path>
              <a:moveTo>
                <a:pt x="0" y="45720"/>
              </a:moveTo>
              <a:lnTo>
                <a:pt x="294408" y="45720"/>
              </a:lnTo>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solidFill>
            <a:latin typeface="Times New Roman" pitchFamily="18" charset="0"/>
            <a:cs typeface="Times New Roman" pitchFamily="18" charset="0"/>
          </a:endParaRPr>
        </a:p>
      </dsp:txBody>
      <dsp:txXfrm>
        <a:off x="1848929" y="425715"/>
        <a:ext cx="16250" cy="3253"/>
      </dsp:txXfrm>
    </dsp:sp>
    <dsp:sp modelId="{65875082-FDE4-4740-B511-02D6C23B6819}">
      <dsp:nvSpPr>
        <dsp:cNvPr id="0" name=""/>
        <dsp:cNvSpPr/>
      </dsp:nvSpPr>
      <dsp:spPr>
        <a:xfrm>
          <a:off x="298569" y="3418"/>
          <a:ext cx="1413081" cy="847848"/>
        </a:xfrm>
        <a:prstGeom prst="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1. Тақырыпты тұжырымдау</a:t>
          </a:r>
        </a:p>
      </dsp:txBody>
      <dsp:txXfrm>
        <a:off x="298569" y="3418"/>
        <a:ext cx="1413081" cy="847848"/>
      </dsp:txXfrm>
    </dsp:sp>
    <dsp:sp modelId="{81A1A36A-F272-4532-915D-C8757F78B49B}">
      <dsp:nvSpPr>
        <dsp:cNvPr id="0" name=""/>
        <dsp:cNvSpPr/>
      </dsp:nvSpPr>
      <dsp:spPr>
        <a:xfrm>
          <a:off x="3447940" y="381622"/>
          <a:ext cx="294408" cy="91440"/>
        </a:xfrm>
        <a:custGeom>
          <a:avLst/>
          <a:gdLst/>
          <a:ahLst/>
          <a:cxnLst/>
          <a:rect l="0" t="0" r="0" b="0"/>
          <a:pathLst>
            <a:path>
              <a:moveTo>
                <a:pt x="0" y="45720"/>
              </a:moveTo>
              <a:lnTo>
                <a:pt x="294408" y="45720"/>
              </a:lnTo>
            </a:path>
          </a:pathLst>
        </a:custGeom>
        <a:noFill/>
        <a:ln w="9525" cap="flat" cmpd="sng" algn="ctr">
          <a:solidFill>
            <a:schemeClr val="accent3">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solidFill>
            <a:latin typeface="Times New Roman" pitchFamily="18" charset="0"/>
            <a:cs typeface="Times New Roman" pitchFamily="18" charset="0"/>
          </a:endParaRPr>
        </a:p>
      </dsp:txBody>
      <dsp:txXfrm>
        <a:off x="3587019" y="425715"/>
        <a:ext cx="16250" cy="3253"/>
      </dsp:txXfrm>
    </dsp:sp>
    <dsp:sp modelId="{741A486E-F9D4-42D9-A173-2D08AF721B5B}">
      <dsp:nvSpPr>
        <dsp:cNvPr id="0" name=""/>
        <dsp:cNvSpPr/>
      </dsp:nvSpPr>
      <dsp:spPr>
        <a:xfrm>
          <a:off x="2036659" y="3418"/>
          <a:ext cx="1413081" cy="847848"/>
        </a:xfrm>
        <a:prstGeom prst="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2) Зерттеудің мақсаты мен міндеттерін тұжырымдау</a:t>
          </a:r>
        </a:p>
      </dsp:txBody>
      <dsp:txXfrm>
        <a:off x="2036659" y="3418"/>
        <a:ext cx="1413081" cy="847848"/>
      </dsp:txXfrm>
    </dsp:sp>
    <dsp:sp modelId="{00A37F4C-CDB8-4CF0-885B-9AB0058591C9}">
      <dsp:nvSpPr>
        <dsp:cNvPr id="0" name=""/>
        <dsp:cNvSpPr/>
      </dsp:nvSpPr>
      <dsp:spPr>
        <a:xfrm>
          <a:off x="1001351" y="849466"/>
          <a:ext cx="3479938" cy="277409"/>
        </a:xfrm>
        <a:custGeom>
          <a:avLst/>
          <a:gdLst/>
          <a:ahLst/>
          <a:cxnLst/>
          <a:rect l="0" t="0" r="0" b="0"/>
          <a:pathLst>
            <a:path>
              <a:moveTo>
                <a:pt x="3479938" y="0"/>
              </a:moveTo>
              <a:lnTo>
                <a:pt x="3479938" y="155804"/>
              </a:lnTo>
              <a:lnTo>
                <a:pt x="0" y="155804"/>
              </a:lnTo>
              <a:lnTo>
                <a:pt x="0" y="277409"/>
              </a:lnTo>
            </a:path>
          </a:pathLst>
        </a:custGeom>
        <a:noFill/>
        <a:ln w="9525" cap="flat" cmpd="sng" algn="ctr">
          <a:solidFill>
            <a:schemeClr val="accent4">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solidFill>
            <a:latin typeface="Times New Roman" pitchFamily="18" charset="0"/>
            <a:cs typeface="Times New Roman" pitchFamily="18" charset="0"/>
          </a:endParaRPr>
        </a:p>
      </dsp:txBody>
      <dsp:txXfrm>
        <a:off x="2653982" y="986544"/>
        <a:ext cx="174677" cy="3253"/>
      </dsp:txXfrm>
    </dsp:sp>
    <dsp:sp modelId="{9D11CA0D-4258-4364-8B42-DBEEAD2A1CFE}">
      <dsp:nvSpPr>
        <dsp:cNvPr id="0" name=""/>
        <dsp:cNvSpPr/>
      </dsp:nvSpPr>
      <dsp:spPr>
        <a:xfrm>
          <a:off x="3774749" y="3418"/>
          <a:ext cx="1413081" cy="847848"/>
        </a:xfrm>
        <a:prstGeom prst="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3) Теориялық зерттеулер</a:t>
          </a:r>
        </a:p>
      </dsp:txBody>
      <dsp:txXfrm>
        <a:off x="3774749" y="3418"/>
        <a:ext cx="1413081" cy="847848"/>
      </dsp:txXfrm>
    </dsp:sp>
    <dsp:sp modelId="{BD76905F-AC95-46EB-99A6-79DB20BAE5C3}">
      <dsp:nvSpPr>
        <dsp:cNvPr id="0" name=""/>
        <dsp:cNvSpPr/>
      </dsp:nvSpPr>
      <dsp:spPr>
        <a:xfrm>
          <a:off x="1706091" y="1537480"/>
          <a:ext cx="298167" cy="91440"/>
        </a:xfrm>
        <a:custGeom>
          <a:avLst/>
          <a:gdLst/>
          <a:ahLst/>
          <a:cxnLst/>
          <a:rect l="0" t="0" r="0" b="0"/>
          <a:pathLst>
            <a:path>
              <a:moveTo>
                <a:pt x="0" y="45720"/>
              </a:moveTo>
              <a:lnTo>
                <a:pt x="166183" y="45720"/>
              </a:lnTo>
              <a:lnTo>
                <a:pt x="166183" y="62719"/>
              </a:lnTo>
              <a:lnTo>
                <a:pt x="298167" y="62719"/>
              </a:lnTo>
            </a:path>
          </a:pathLst>
        </a:custGeom>
        <a:noFill/>
        <a:ln w="9525" cap="flat" cmpd="sng" algn="ctr">
          <a:solidFill>
            <a:schemeClr val="accent5">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solidFill>
            <a:latin typeface="Times New Roman" pitchFamily="18" charset="0"/>
            <a:cs typeface="Times New Roman" pitchFamily="18" charset="0"/>
          </a:endParaRPr>
        </a:p>
      </dsp:txBody>
      <dsp:txXfrm>
        <a:off x="1846945" y="1581574"/>
        <a:ext cx="16460" cy="3253"/>
      </dsp:txXfrm>
    </dsp:sp>
    <dsp:sp modelId="{33CFB05D-1ED2-44D7-88C3-9F6F127CF962}">
      <dsp:nvSpPr>
        <dsp:cNvPr id="0" name=""/>
        <dsp:cNvSpPr/>
      </dsp:nvSpPr>
      <dsp:spPr>
        <a:xfrm>
          <a:off x="294810" y="1159276"/>
          <a:ext cx="1413081" cy="847848"/>
        </a:xfrm>
        <a:prstGeom prst="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4) Эксперименттік зерттеулер</a:t>
          </a:r>
        </a:p>
      </dsp:txBody>
      <dsp:txXfrm>
        <a:off x="294810" y="1159276"/>
        <a:ext cx="1413081" cy="847848"/>
      </dsp:txXfrm>
    </dsp:sp>
    <dsp:sp modelId="{C1F7917E-1B2A-4389-800B-7B384B0B8AC0}">
      <dsp:nvSpPr>
        <dsp:cNvPr id="0" name=""/>
        <dsp:cNvSpPr/>
      </dsp:nvSpPr>
      <dsp:spPr>
        <a:xfrm>
          <a:off x="3447940" y="1554480"/>
          <a:ext cx="294408" cy="91440"/>
        </a:xfrm>
        <a:custGeom>
          <a:avLst/>
          <a:gdLst/>
          <a:ahLst/>
          <a:cxnLst/>
          <a:rect l="0" t="0" r="0" b="0"/>
          <a:pathLst>
            <a:path>
              <a:moveTo>
                <a:pt x="0" y="45720"/>
              </a:moveTo>
              <a:lnTo>
                <a:pt x="294408" y="45720"/>
              </a:lnTo>
            </a:path>
          </a:pathLst>
        </a:custGeom>
        <a:noFill/>
        <a:ln w="9525" cap="flat" cmpd="sng" algn="ctr">
          <a:solidFill>
            <a:schemeClr val="accent6">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solidFill>
            <a:latin typeface="Times New Roman" pitchFamily="18" charset="0"/>
            <a:cs typeface="Times New Roman" pitchFamily="18" charset="0"/>
          </a:endParaRPr>
        </a:p>
      </dsp:txBody>
      <dsp:txXfrm>
        <a:off x="3587019" y="1598573"/>
        <a:ext cx="16250" cy="3253"/>
      </dsp:txXfrm>
    </dsp:sp>
    <dsp:sp modelId="{D9B28CC2-1D88-48B3-9A29-4B86F40998DA}">
      <dsp:nvSpPr>
        <dsp:cNvPr id="0" name=""/>
        <dsp:cNvSpPr/>
      </dsp:nvSpPr>
      <dsp:spPr>
        <a:xfrm>
          <a:off x="2036659" y="1176275"/>
          <a:ext cx="1413081" cy="847848"/>
        </a:xfrm>
        <a:prstGeom prst="rect">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4. Ғылыми зерттеулерді талдау және ресімдеу</a:t>
          </a:r>
        </a:p>
      </dsp:txBody>
      <dsp:txXfrm>
        <a:off x="2036659" y="1176275"/>
        <a:ext cx="1413081" cy="847848"/>
      </dsp:txXfrm>
    </dsp:sp>
    <dsp:sp modelId="{99269E92-9501-41E2-AE77-14EA545FE234}">
      <dsp:nvSpPr>
        <dsp:cNvPr id="0" name=""/>
        <dsp:cNvSpPr/>
      </dsp:nvSpPr>
      <dsp:spPr>
        <a:xfrm>
          <a:off x="1005110" y="2022324"/>
          <a:ext cx="3476179" cy="294408"/>
        </a:xfrm>
        <a:custGeom>
          <a:avLst/>
          <a:gdLst/>
          <a:ahLst/>
          <a:cxnLst/>
          <a:rect l="0" t="0" r="0" b="0"/>
          <a:pathLst>
            <a:path>
              <a:moveTo>
                <a:pt x="3476179" y="0"/>
              </a:moveTo>
              <a:lnTo>
                <a:pt x="3476179" y="164304"/>
              </a:lnTo>
              <a:lnTo>
                <a:pt x="0" y="164304"/>
              </a:lnTo>
              <a:lnTo>
                <a:pt x="0" y="294408"/>
              </a:lnTo>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solidFill>
            <a:latin typeface="Times New Roman" pitchFamily="18" charset="0"/>
            <a:cs typeface="Times New Roman" pitchFamily="18" charset="0"/>
          </a:endParaRPr>
        </a:p>
      </dsp:txBody>
      <dsp:txXfrm>
        <a:off x="2655916" y="2167902"/>
        <a:ext cx="174567" cy="3253"/>
      </dsp:txXfrm>
    </dsp:sp>
    <dsp:sp modelId="{A8A447D1-0EDA-4344-906A-229279CB3C14}">
      <dsp:nvSpPr>
        <dsp:cNvPr id="0" name=""/>
        <dsp:cNvSpPr/>
      </dsp:nvSpPr>
      <dsp:spPr>
        <a:xfrm>
          <a:off x="3774749" y="1176275"/>
          <a:ext cx="1413081" cy="847848"/>
        </a:xfrm>
        <a:prstGeom prst="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6) Ғылыми зерттеулерді енгізу және тиімділігі</a:t>
          </a:r>
        </a:p>
      </dsp:txBody>
      <dsp:txXfrm>
        <a:off x="3774749" y="1176275"/>
        <a:ext cx="1413081" cy="847848"/>
      </dsp:txXfrm>
    </dsp:sp>
    <dsp:sp modelId="{92600054-9EFF-4E75-B4C6-BDF4D06FFF40}">
      <dsp:nvSpPr>
        <dsp:cNvPr id="0" name=""/>
        <dsp:cNvSpPr/>
      </dsp:nvSpPr>
      <dsp:spPr>
        <a:xfrm>
          <a:off x="298569" y="2349133"/>
          <a:ext cx="1413081" cy="847848"/>
        </a:xfrm>
        <a:prstGeom prst="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itchFamily="18" charset="0"/>
              <a:cs typeface="Times New Roman" pitchFamily="18" charset="0"/>
            </a:rPr>
            <a:t>сабақтарда, конференцияларда, оқуларда жұмыстарды көпшілік алдында ұсыну</a:t>
          </a:r>
        </a:p>
      </dsp:txBody>
      <dsp:txXfrm>
        <a:off x="298569" y="2349133"/>
        <a:ext cx="1413081" cy="8478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2024-05-17T05:50:00Z</dcterms:created>
  <dcterms:modified xsi:type="dcterms:W3CDTF">2024-06-03T12:38:00Z</dcterms:modified>
</cp:coreProperties>
</file>